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ED2F" w14:textId="77777777" w:rsidR="009B273E" w:rsidRDefault="00000000">
      <w:pPr>
        <w:jc w:val="center"/>
        <w:rPr>
          <w:b/>
          <w:bCs/>
          <w:i/>
          <w:iCs/>
          <w:color w:val="C9211E"/>
          <w:sz w:val="36"/>
          <w:szCs w:val="36"/>
        </w:rPr>
      </w:pPr>
      <w:r>
        <w:rPr>
          <w:b/>
          <w:bCs/>
          <w:i/>
          <w:iCs/>
          <w:color w:val="C9211E"/>
          <w:sz w:val="40"/>
          <w:szCs w:val="40"/>
        </w:rPr>
        <w:t xml:space="preserve">BALPEX, </w:t>
      </w:r>
      <w:proofErr w:type="spellStart"/>
      <w:r>
        <w:rPr>
          <w:b/>
          <w:bCs/>
          <w:i/>
          <w:iCs/>
          <w:color w:val="C9211E"/>
          <w:sz w:val="40"/>
          <w:szCs w:val="40"/>
        </w:rPr>
        <w:t>Americover</w:t>
      </w:r>
      <w:proofErr w:type="spellEnd"/>
      <w:r>
        <w:rPr>
          <w:b/>
          <w:bCs/>
          <w:i/>
          <w:iCs/>
          <w:color w:val="C9211E"/>
          <w:sz w:val="40"/>
          <w:szCs w:val="40"/>
        </w:rPr>
        <w:t>, &amp; AAPE Youth Championship</w:t>
      </w:r>
    </w:p>
    <w:p w14:paraId="5B2FDA8C" w14:textId="77777777" w:rsidR="009B273E" w:rsidRDefault="00000000">
      <w:pPr>
        <w:jc w:val="center"/>
        <w:rPr>
          <w:b/>
          <w:bCs/>
          <w:i/>
          <w:iCs/>
          <w:color w:val="C9211E"/>
          <w:sz w:val="36"/>
          <w:szCs w:val="36"/>
        </w:rPr>
      </w:pPr>
      <w:r>
        <w:rPr>
          <w:b/>
          <w:bCs/>
          <w:i/>
          <w:iCs/>
          <w:color w:val="C9211E"/>
          <w:sz w:val="40"/>
          <w:szCs w:val="40"/>
        </w:rPr>
        <w:t>2026 - Prospectus</w:t>
      </w:r>
      <w:r>
        <w:rPr>
          <w:b/>
          <w:bCs/>
          <w:i/>
          <w:iCs/>
          <w:color w:val="C9211E"/>
          <w:sz w:val="36"/>
          <w:szCs w:val="36"/>
        </w:rPr>
        <w:t xml:space="preserve"> </w:t>
      </w:r>
    </w:p>
    <w:p w14:paraId="55E008B8" w14:textId="77777777" w:rsidR="009B273E" w:rsidRDefault="00000000">
      <w:pPr>
        <w:jc w:val="center"/>
        <w:rPr>
          <w:b/>
          <w:bCs/>
          <w:i/>
          <w:iCs/>
          <w:sz w:val="28"/>
          <w:szCs w:val="28"/>
        </w:rPr>
      </w:pPr>
      <w:r>
        <w:rPr>
          <w:b/>
          <w:bCs/>
          <w:i/>
          <w:iCs/>
          <w:sz w:val="28"/>
          <w:szCs w:val="28"/>
        </w:rPr>
        <w:t>&amp; Exhibit Entry Form</w:t>
      </w:r>
    </w:p>
    <w:p w14:paraId="0EBB6F36" w14:textId="77777777" w:rsidR="009B273E" w:rsidRDefault="009B273E">
      <w:pPr>
        <w:jc w:val="center"/>
        <w:rPr>
          <w:sz w:val="12"/>
          <w:szCs w:val="12"/>
        </w:rPr>
      </w:pPr>
    </w:p>
    <w:p w14:paraId="47A62177" w14:textId="77777777" w:rsidR="009B273E" w:rsidRDefault="00000000">
      <w:pPr>
        <w:jc w:val="center"/>
        <w:rPr>
          <w:sz w:val="24"/>
          <w:szCs w:val="24"/>
        </w:rPr>
      </w:pPr>
      <w:r>
        <w:rPr>
          <w:b/>
          <w:bCs/>
          <w:sz w:val="28"/>
          <w:szCs w:val="28"/>
        </w:rPr>
        <w:t>Special Dates for 2026</w:t>
      </w:r>
      <w:proofErr w:type="gramStart"/>
      <w:r>
        <w:rPr>
          <w:b/>
          <w:bCs/>
          <w:sz w:val="28"/>
          <w:szCs w:val="28"/>
        </w:rPr>
        <w:t>:  August</w:t>
      </w:r>
      <w:proofErr w:type="gramEnd"/>
      <w:r>
        <w:rPr>
          <w:b/>
          <w:bCs/>
          <w:sz w:val="28"/>
          <w:szCs w:val="28"/>
        </w:rPr>
        <w:t xml:space="preserve"> 7, 8, &amp; 9 </w:t>
      </w:r>
      <w:r>
        <w:rPr>
          <w:sz w:val="24"/>
          <w:szCs w:val="24"/>
        </w:rPr>
        <w:t xml:space="preserve"> </w:t>
      </w:r>
    </w:p>
    <w:p w14:paraId="4B5EAA92" w14:textId="77777777" w:rsidR="009B273E" w:rsidRDefault="00000000">
      <w:pPr>
        <w:jc w:val="center"/>
        <w:rPr>
          <w:sz w:val="24"/>
          <w:szCs w:val="24"/>
        </w:rPr>
      </w:pPr>
      <w:r>
        <w:rPr>
          <w:sz w:val="24"/>
          <w:szCs w:val="24"/>
        </w:rPr>
        <w:t xml:space="preserve">BWI Airport Marriott, 1743 West Nursery Rd.,  </w:t>
      </w:r>
    </w:p>
    <w:p w14:paraId="09C282CD" w14:textId="77777777" w:rsidR="009B273E" w:rsidRDefault="00000000">
      <w:pPr>
        <w:jc w:val="center"/>
        <w:rPr>
          <w:sz w:val="24"/>
          <w:szCs w:val="24"/>
        </w:rPr>
      </w:pPr>
      <w:r>
        <w:rPr>
          <w:sz w:val="24"/>
          <w:szCs w:val="24"/>
        </w:rPr>
        <w:t>Linthicum Heights, MD 21090</w:t>
      </w:r>
    </w:p>
    <w:p w14:paraId="0620AB32" w14:textId="77777777" w:rsidR="009B273E" w:rsidRDefault="009B273E">
      <w:pPr>
        <w:jc w:val="center"/>
        <w:rPr>
          <w:sz w:val="4"/>
          <w:szCs w:val="4"/>
        </w:rPr>
      </w:pPr>
    </w:p>
    <w:p w14:paraId="2E5463E6" w14:textId="77777777" w:rsidR="009B273E" w:rsidRDefault="00000000">
      <w:pPr>
        <w:jc w:val="center"/>
        <w:rPr>
          <w:sz w:val="24"/>
          <w:szCs w:val="24"/>
        </w:rPr>
      </w:pPr>
      <w:r>
        <w:rPr>
          <w:sz w:val="24"/>
          <w:szCs w:val="24"/>
        </w:rPr>
        <w:t>Future Dates: Sept 10, 11, &amp; 12, 2027</w:t>
      </w:r>
    </w:p>
    <w:p w14:paraId="76893403" w14:textId="77777777" w:rsidR="009B273E" w:rsidRDefault="009B273E">
      <w:pPr>
        <w:jc w:val="center"/>
        <w:rPr>
          <w:b/>
          <w:bCs/>
          <w:sz w:val="16"/>
          <w:szCs w:val="16"/>
        </w:rPr>
      </w:pPr>
    </w:p>
    <w:p w14:paraId="089D3F8B" w14:textId="520D52CD" w:rsidR="009B273E" w:rsidRDefault="00000000">
      <w:pPr>
        <w:jc w:val="center"/>
        <w:rPr>
          <w:b/>
          <w:bCs/>
          <w:sz w:val="28"/>
          <w:szCs w:val="28"/>
        </w:rPr>
      </w:pPr>
      <w:r>
        <w:rPr>
          <w:b/>
          <w:bCs/>
          <w:i/>
          <w:iCs/>
          <w:sz w:val="28"/>
          <w:szCs w:val="28"/>
        </w:rPr>
        <w:t>Societies at BALPEX:</w:t>
      </w:r>
    </w:p>
    <w:p w14:paraId="139B7311" w14:textId="77777777" w:rsidR="009B273E" w:rsidRDefault="009B273E">
      <w:pPr>
        <w:jc w:val="center"/>
        <w:rPr>
          <w:b/>
          <w:bCs/>
          <w:sz w:val="12"/>
          <w:szCs w:val="12"/>
        </w:rPr>
      </w:pPr>
    </w:p>
    <w:p w14:paraId="4D9A1629" w14:textId="77777777" w:rsidR="009B273E" w:rsidRDefault="00000000" w:rsidP="00F73D9B">
      <w:pPr>
        <w:jc w:val="center"/>
        <w:rPr>
          <w:b/>
          <w:bCs/>
          <w:sz w:val="28"/>
          <w:szCs w:val="28"/>
        </w:rPr>
      </w:pPr>
      <w:r>
        <w:rPr>
          <w:b/>
          <w:bCs/>
          <w:sz w:val="28"/>
          <w:szCs w:val="28"/>
        </w:rPr>
        <w:t xml:space="preserve">American First Day Cover Society: </w:t>
      </w:r>
      <w:proofErr w:type="spellStart"/>
      <w:r>
        <w:rPr>
          <w:b/>
          <w:bCs/>
          <w:sz w:val="28"/>
          <w:szCs w:val="28"/>
        </w:rPr>
        <w:t>Americover</w:t>
      </w:r>
      <w:proofErr w:type="spellEnd"/>
      <w:r>
        <w:rPr>
          <w:b/>
          <w:bCs/>
          <w:sz w:val="28"/>
          <w:szCs w:val="28"/>
        </w:rPr>
        <w:t xml:space="preserve"> 2026</w:t>
      </w:r>
    </w:p>
    <w:p w14:paraId="2B510B92" w14:textId="77777777" w:rsidR="009B273E" w:rsidRDefault="00000000" w:rsidP="00F73D9B">
      <w:pPr>
        <w:jc w:val="center"/>
        <w:rPr>
          <w:b/>
          <w:bCs/>
          <w:sz w:val="28"/>
          <w:szCs w:val="28"/>
        </w:rPr>
      </w:pPr>
      <w:r>
        <w:rPr>
          <w:b/>
          <w:bCs/>
          <w:sz w:val="28"/>
          <w:szCs w:val="28"/>
        </w:rPr>
        <w:t>American Association of Philatelic Exhibitors: Youth Championship</w:t>
      </w:r>
    </w:p>
    <w:p w14:paraId="5F35B05C" w14:textId="77777777" w:rsidR="009B273E" w:rsidRDefault="00000000" w:rsidP="00F73D9B">
      <w:pPr>
        <w:jc w:val="center"/>
        <w:rPr>
          <w:b/>
          <w:bCs/>
          <w:sz w:val="28"/>
          <w:szCs w:val="28"/>
        </w:rPr>
      </w:pPr>
      <w:r>
        <w:rPr>
          <w:b/>
          <w:bCs/>
          <w:sz w:val="28"/>
          <w:szCs w:val="28"/>
        </w:rPr>
        <w:t>EIRE Philatelic Association</w:t>
      </w:r>
    </w:p>
    <w:p w14:paraId="29BBAED6" w14:textId="77777777" w:rsidR="009B273E" w:rsidRDefault="00000000" w:rsidP="00F73D9B">
      <w:pPr>
        <w:jc w:val="center"/>
        <w:rPr>
          <w:b/>
          <w:bCs/>
          <w:sz w:val="28"/>
          <w:szCs w:val="28"/>
        </w:rPr>
      </w:pPr>
      <w:r>
        <w:rPr>
          <w:b/>
          <w:bCs/>
          <w:sz w:val="28"/>
          <w:szCs w:val="28"/>
        </w:rPr>
        <w:t xml:space="preserve">American Topical Association </w:t>
      </w:r>
      <w:r>
        <w:t>(Regional Meeting)</w:t>
      </w:r>
    </w:p>
    <w:p w14:paraId="202F136C" w14:textId="77777777" w:rsidR="009B273E" w:rsidRDefault="00000000" w:rsidP="00F73D9B">
      <w:pPr>
        <w:jc w:val="center"/>
        <w:rPr>
          <w:b/>
          <w:bCs/>
          <w:sz w:val="28"/>
          <w:szCs w:val="28"/>
        </w:rPr>
      </w:pPr>
      <w:r>
        <w:rPr>
          <w:b/>
          <w:bCs/>
          <w:sz w:val="28"/>
          <w:szCs w:val="28"/>
        </w:rPr>
        <w:t xml:space="preserve">German Philatelic Society </w:t>
      </w:r>
      <w:r>
        <w:t>(Regional Meeting)</w:t>
      </w:r>
    </w:p>
    <w:p w14:paraId="4908DB3E" w14:textId="08905BD2" w:rsidR="009B273E" w:rsidRDefault="00000000" w:rsidP="00F73D9B">
      <w:pPr>
        <w:jc w:val="center"/>
        <w:rPr>
          <w:b/>
          <w:bCs/>
          <w:sz w:val="28"/>
          <w:szCs w:val="28"/>
        </w:rPr>
      </w:pPr>
      <w:r>
        <w:rPr>
          <w:b/>
          <w:bCs/>
          <w:sz w:val="28"/>
          <w:szCs w:val="28"/>
        </w:rPr>
        <w:t xml:space="preserve">Add your society </w:t>
      </w:r>
      <w:proofErr w:type="gramStart"/>
      <w:r>
        <w:rPr>
          <w:b/>
          <w:bCs/>
          <w:sz w:val="28"/>
          <w:szCs w:val="28"/>
        </w:rPr>
        <w:t>here !</w:t>
      </w:r>
      <w:proofErr w:type="gramEnd"/>
      <w:r>
        <w:rPr>
          <w:b/>
          <w:bCs/>
          <w:sz w:val="28"/>
          <w:szCs w:val="28"/>
        </w:rPr>
        <w:t xml:space="preserve"> </w:t>
      </w:r>
      <w:r>
        <w:t>(contact us)</w:t>
      </w:r>
    </w:p>
    <w:p w14:paraId="73CFBE86" w14:textId="77777777" w:rsidR="009B273E" w:rsidRDefault="009B273E">
      <w:pPr>
        <w:jc w:val="center"/>
        <w:rPr>
          <w:b/>
          <w:bCs/>
          <w:sz w:val="16"/>
          <w:szCs w:val="16"/>
        </w:rPr>
      </w:pPr>
    </w:p>
    <w:p w14:paraId="03CD1531" w14:textId="77777777" w:rsidR="009B273E" w:rsidRDefault="00000000">
      <w:pPr>
        <w:jc w:val="center"/>
        <w:rPr>
          <w:sz w:val="28"/>
          <w:szCs w:val="28"/>
        </w:rPr>
      </w:pPr>
      <w:r>
        <w:rPr>
          <w:b/>
          <w:bCs/>
          <w:sz w:val="28"/>
          <w:szCs w:val="28"/>
        </w:rPr>
        <w:t>Featuring The Baltimore Philatelic Forum</w:t>
      </w:r>
    </w:p>
    <w:p w14:paraId="6DB2ABAD" w14:textId="77777777" w:rsidR="009B273E" w:rsidRDefault="00000000">
      <w:pPr>
        <w:jc w:val="center"/>
        <w:rPr>
          <w:sz w:val="22"/>
          <w:szCs w:val="22"/>
        </w:rPr>
      </w:pPr>
      <w:r>
        <w:rPr>
          <w:i/>
          <w:iCs/>
          <w:sz w:val="22"/>
          <w:szCs w:val="22"/>
        </w:rPr>
        <w:t xml:space="preserve"> Promotes the exchange of philatelic knowledge, and fellowship, </w:t>
      </w:r>
    </w:p>
    <w:p w14:paraId="7A70F27F" w14:textId="77777777" w:rsidR="009B273E" w:rsidRDefault="00000000" w:rsidP="008C23F6">
      <w:pPr>
        <w:spacing w:after="120"/>
        <w:jc w:val="center"/>
        <w:rPr>
          <w:i/>
          <w:iCs/>
          <w:sz w:val="22"/>
          <w:szCs w:val="22"/>
        </w:rPr>
      </w:pPr>
      <w:r>
        <w:rPr>
          <w:i/>
          <w:iCs/>
          <w:sz w:val="22"/>
          <w:szCs w:val="22"/>
        </w:rPr>
        <w:t xml:space="preserve">and provide a venue for alternative </w:t>
      </w:r>
      <w:proofErr w:type="gramStart"/>
      <w:r>
        <w:rPr>
          <w:i/>
          <w:iCs/>
          <w:sz w:val="22"/>
          <w:szCs w:val="22"/>
        </w:rPr>
        <w:t>exhibiting</w:t>
      </w:r>
      <w:proofErr w:type="gramEnd"/>
      <w:r>
        <w:rPr>
          <w:i/>
          <w:iCs/>
          <w:sz w:val="22"/>
          <w:szCs w:val="22"/>
        </w:rPr>
        <w:t>.</w:t>
      </w:r>
    </w:p>
    <w:p w14:paraId="496A4F2E" w14:textId="77777777" w:rsidR="009B273E" w:rsidRDefault="00000000">
      <w:r>
        <w:rPr>
          <w:b/>
          <w:bCs/>
          <w:sz w:val="24"/>
          <w:szCs w:val="24"/>
        </w:rPr>
        <w:t xml:space="preserve">BALPEX &amp; Society </w:t>
      </w:r>
      <w:r>
        <w:rPr>
          <w:sz w:val="24"/>
          <w:szCs w:val="24"/>
        </w:rPr>
        <w:t>P</w:t>
      </w:r>
      <w:r>
        <w:rPr>
          <w:b/>
          <w:bCs/>
          <w:sz w:val="24"/>
          <w:szCs w:val="24"/>
        </w:rPr>
        <w:t>resentations Aug 7</w:t>
      </w:r>
      <w:r>
        <w:rPr>
          <w:b/>
          <w:bCs/>
          <w:sz w:val="24"/>
          <w:szCs w:val="24"/>
          <w:vertAlign w:val="superscript"/>
        </w:rPr>
        <w:t>th</w:t>
      </w:r>
      <w:r>
        <w:rPr>
          <w:b/>
          <w:bCs/>
          <w:sz w:val="24"/>
          <w:szCs w:val="24"/>
        </w:rPr>
        <w:t xml:space="preserve"> - 9</w:t>
      </w:r>
      <w:r>
        <w:rPr>
          <w:b/>
          <w:bCs/>
          <w:sz w:val="24"/>
          <w:szCs w:val="24"/>
          <w:vertAlign w:val="superscript"/>
        </w:rPr>
        <w:t>th</w:t>
      </w:r>
      <w:r>
        <w:rPr>
          <w:b/>
          <w:bCs/>
          <w:sz w:val="24"/>
          <w:szCs w:val="24"/>
        </w:rPr>
        <w:t>:</w:t>
      </w:r>
      <w:r>
        <w:rPr>
          <w:sz w:val="22"/>
          <w:szCs w:val="22"/>
        </w:rPr>
        <w:t xml:space="preserve"> A full slate of philatelic presentations. We are actively seeking presentations on topics of the presenter’s choice. Convening societies are encouraged to participate. </w:t>
      </w:r>
    </w:p>
    <w:p w14:paraId="0E6C7E5E" w14:textId="77777777" w:rsidR="009B273E" w:rsidRDefault="00000000" w:rsidP="008C23F6">
      <w:pPr>
        <w:spacing w:after="120"/>
      </w:pPr>
      <w:r>
        <w:rPr>
          <w:sz w:val="22"/>
          <w:szCs w:val="22"/>
        </w:rPr>
        <w:t>20 min and 50 min time slots are available. See entry form if you are interested in giving a presentation.</w:t>
      </w:r>
    </w:p>
    <w:p w14:paraId="5B0A88E2" w14:textId="77777777" w:rsidR="009B273E" w:rsidRDefault="00000000">
      <w:pPr>
        <w:rPr>
          <w:b/>
          <w:bCs/>
          <w:sz w:val="24"/>
          <w:szCs w:val="24"/>
        </w:rPr>
      </w:pPr>
      <w:r>
        <w:rPr>
          <w:b/>
          <w:bCs/>
          <w:sz w:val="28"/>
          <w:szCs w:val="28"/>
        </w:rPr>
        <w:t>Exhibits:</w:t>
      </w:r>
      <w:r>
        <w:rPr>
          <w:b/>
          <w:bCs/>
          <w:sz w:val="24"/>
          <w:szCs w:val="24"/>
        </w:rPr>
        <w:t xml:space="preserve"> </w:t>
      </w:r>
    </w:p>
    <w:p w14:paraId="3E322E07" w14:textId="77777777" w:rsidR="009B273E" w:rsidRDefault="00000000" w:rsidP="008C23F6">
      <w:pPr>
        <w:spacing w:after="120"/>
        <w:rPr>
          <w:sz w:val="22"/>
          <w:szCs w:val="22"/>
        </w:rPr>
      </w:pPr>
      <w:r>
        <w:rPr>
          <w:rFonts w:ascii="Liberation Serif" w:hAnsi="Liberation Serif"/>
          <w:sz w:val="24"/>
          <w:szCs w:val="24"/>
        </w:rPr>
        <w:t xml:space="preserve">In addition to </w:t>
      </w:r>
      <w:r>
        <w:rPr>
          <w:rFonts w:ascii="Liberation Serif" w:hAnsi="Liberation Serif"/>
          <w:b/>
          <w:bCs/>
          <w:sz w:val="24"/>
          <w:szCs w:val="24"/>
        </w:rPr>
        <w:t>175 frames of BALPEX WSP exhibits</w:t>
      </w:r>
      <w:r>
        <w:rPr>
          <w:rFonts w:ascii="Liberation Serif" w:hAnsi="Liberation Serif"/>
          <w:sz w:val="24"/>
          <w:szCs w:val="24"/>
        </w:rPr>
        <w:t>, BALPEX 2026 will feature:</w:t>
      </w:r>
    </w:p>
    <w:p w14:paraId="3249518B" w14:textId="77777777" w:rsidR="009B273E" w:rsidRDefault="00000000" w:rsidP="008C23F6">
      <w:pPr>
        <w:spacing w:after="120"/>
        <w:rPr>
          <w:sz w:val="22"/>
          <w:szCs w:val="22"/>
        </w:rPr>
      </w:pPr>
      <w:r>
        <w:rPr>
          <w:rFonts w:ascii="Liberation Serif" w:hAnsi="Liberation Serif"/>
          <w:b/>
          <w:bCs/>
          <w:sz w:val="24"/>
          <w:szCs w:val="24"/>
        </w:rPr>
        <w:t xml:space="preserve">125+ frames of </w:t>
      </w:r>
      <w:proofErr w:type="spellStart"/>
      <w:r>
        <w:rPr>
          <w:rFonts w:ascii="Liberation Serif" w:hAnsi="Liberation Serif"/>
          <w:b/>
          <w:bCs/>
          <w:sz w:val="24"/>
          <w:szCs w:val="24"/>
        </w:rPr>
        <w:t>Americover</w:t>
      </w:r>
      <w:proofErr w:type="spellEnd"/>
      <w:r>
        <w:rPr>
          <w:rFonts w:ascii="Liberation Serif" w:hAnsi="Liberation Serif"/>
          <w:b/>
          <w:bCs/>
          <w:sz w:val="24"/>
          <w:szCs w:val="24"/>
        </w:rPr>
        <w:t xml:space="preserve"> First Day Cover exhibits</w:t>
      </w:r>
      <w:r>
        <w:rPr>
          <w:rFonts w:ascii="Liberation Serif" w:hAnsi="Liberation Serif"/>
          <w:b/>
          <w:bCs/>
          <w:color w:val="FF0000"/>
          <w:sz w:val="24"/>
          <w:szCs w:val="24"/>
        </w:rPr>
        <w:t xml:space="preserve"> </w:t>
      </w:r>
      <w:r>
        <w:rPr>
          <w:rFonts w:ascii="Liberation Serif" w:hAnsi="Liberation Serif"/>
          <w:color w:val="000000"/>
          <w:sz w:val="24"/>
          <w:szCs w:val="24"/>
        </w:rPr>
        <w:t>competing independently of BALPEX.</w:t>
      </w:r>
    </w:p>
    <w:p w14:paraId="7ED882D2" w14:textId="77777777" w:rsidR="009B273E" w:rsidRDefault="00000000" w:rsidP="008C23F6">
      <w:pPr>
        <w:spacing w:after="120"/>
        <w:rPr>
          <w:sz w:val="22"/>
          <w:szCs w:val="22"/>
        </w:rPr>
      </w:pPr>
      <w:r>
        <w:rPr>
          <w:rFonts w:ascii="Liberation Serif" w:hAnsi="Liberation Serif"/>
          <w:sz w:val="24"/>
          <w:szCs w:val="24"/>
        </w:rPr>
        <w:t>American Association of Philatelic Exhibitors</w:t>
      </w:r>
      <w:r>
        <w:rPr>
          <w:rFonts w:ascii="Liberation Serif" w:hAnsi="Liberation Serif"/>
          <w:b/>
          <w:bCs/>
          <w:sz w:val="24"/>
          <w:szCs w:val="24"/>
        </w:rPr>
        <w:t xml:space="preserve"> Youth Championship </w:t>
      </w:r>
      <w:r>
        <w:rPr>
          <w:rFonts w:ascii="Liberation Serif" w:hAnsi="Liberation Serif"/>
          <w:sz w:val="24"/>
          <w:szCs w:val="24"/>
        </w:rPr>
        <w:t>competition.</w:t>
      </w:r>
    </w:p>
    <w:p w14:paraId="001E13F9" w14:textId="77777777" w:rsidR="009B273E" w:rsidRDefault="00000000">
      <w:pPr>
        <w:rPr>
          <w:sz w:val="22"/>
          <w:szCs w:val="22"/>
        </w:rPr>
      </w:pPr>
      <w:r>
        <w:rPr>
          <w:rFonts w:ascii="Liberation Serif" w:hAnsi="Liberation Serif"/>
          <w:b/>
          <w:bCs/>
          <w:sz w:val="24"/>
          <w:szCs w:val="24"/>
        </w:rPr>
        <w:t xml:space="preserve">BALPEX 2 – 3 Frame Class: </w:t>
      </w:r>
      <w:r>
        <w:rPr>
          <w:rFonts w:ascii="Liberation Serif" w:hAnsi="Liberation Serif"/>
          <w:color w:val="000000"/>
          <w:sz w:val="24"/>
          <w:szCs w:val="24"/>
        </w:rPr>
        <w:t xml:space="preserve">BALPEX encourages exhibits of 2 to 3 frames with a </w:t>
      </w:r>
      <w:proofErr w:type="gramStart"/>
      <w:r>
        <w:rPr>
          <w:rFonts w:ascii="Liberation Serif" w:hAnsi="Liberation Serif"/>
          <w:color w:val="000000"/>
          <w:sz w:val="24"/>
          <w:szCs w:val="24"/>
        </w:rPr>
        <w:t>Best in Class</w:t>
      </w:r>
      <w:proofErr w:type="gramEnd"/>
      <w:r>
        <w:rPr>
          <w:rFonts w:ascii="Liberation Serif" w:hAnsi="Liberation Serif"/>
          <w:color w:val="000000"/>
          <w:sz w:val="24"/>
          <w:szCs w:val="24"/>
        </w:rPr>
        <w:t xml:space="preserve"> Award and decreased fees. Exhibits are eligible for the WSP Multi-Frame Grand. </w:t>
      </w:r>
    </w:p>
    <w:p w14:paraId="1CF0E876" w14:textId="77777777" w:rsidR="009B273E" w:rsidRDefault="009B273E">
      <w:pPr>
        <w:jc w:val="center"/>
        <w:rPr>
          <w:sz w:val="8"/>
          <w:szCs w:val="8"/>
        </w:rPr>
      </w:pPr>
    </w:p>
    <w:p w14:paraId="6112C8C3" w14:textId="77777777" w:rsidR="009B273E" w:rsidRDefault="00000000" w:rsidP="00C57516">
      <w:pPr>
        <w:pStyle w:val="BodyText"/>
        <w:spacing w:after="60"/>
      </w:pPr>
      <w:r>
        <w:rPr>
          <w:b/>
          <w:bCs/>
          <w:sz w:val="24"/>
          <w:szCs w:val="24"/>
        </w:rPr>
        <w:t>Informal Exhibiting Class</w:t>
      </w:r>
      <w:r>
        <w:rPr>
          <w:b/>
          <w:bCs/>
          <w:sz w:val="22"/>
          <w:szCs w:val="22"/>
        </w:rPr>
        <w:t>:</w:t>
      </w:r>
      <w:r>
        <w:rPr>
          <w:sz w:val="22"/>
          <w:szCs w:val="22"/>
        </w:rPr>
        <w:t xml:space="preserve"> Minimal rules. Judging by vote of the exhibitors. </w:t>
      </w:r>
    </w:p>
    <w:p w14:paraId="28ACDD86" w14:textId="77777777" w:rsidR="009B273E" w:rsidRDefault="00000000">
      <w:pPr>
        <w:pStyle w:val="BodyText"/>
        <w:rPr>
          <w:sz w:val="22"/>
          <w:szCs w:val="22"/>
        </w:rPr>
      </w:pPr>
      <w:r>
        <w:rPr>
          <w:sz w:val="22"/>
          <w:szCs w:val="22"/>
        </w:rPr>
        <w:t>This Class provides a venue:</w:t>
      </w:r>
    </w:p>
    <w:p w14:paraId="0ABB1AC0" w14:textId="77777777" w:rsidR="009B273E" w:rsidRDefault="00000000">
      <w:pPr>
        <w:pStyle w:val="BodyText"/>
        <w:rPr>
          <w:sz w:val="22"/>
          <w:szCs w:val="22"/>
        </w:rPr>
      </w:pPr>
      <w:r>
        <w:rPr>
          <w:sz w:val="22"/>
          <w:szCs w:val="22"/>
        </w:rPr>
        <w:tab/>
      </w:r>
      <w:r>
        <w:rPr>
          <w:rFonts w:ascii="Liberation Serif" w:eastAsia="Liberation Serif" w:hAnsi="Liberation Serif" w:cs="Liberation Serif"/>
          <w:sz w:val="22"/>
          <w:szCs w:val="22"/>
        </w:rPr>
        <w:t xml:space="preserve">● </w:t>
      </w:r>
      <w:r>
        <w:rPr>
          <w:sz w:val="22"/>
          <w:szCs w:val="22"/>
        </w:rPr>
        <w:t xml:space="preserve">For less formal exhibiting where new exhibitors can show material and receive suggestions </w:t>
      </w:r>
      <w:r>
        <w:rPr>
          <w:sz w:val="22"/>
          <w:szCs w:val="22"/>
        </w:rPr>
        <w:tab/>
        <w:t xml:space="preserve">              </w:t>
      </w:r>
      <w:r>
        <w:rPr>
          <w:sz w:val="22"/>
          <w:szCs w:val="22"/>
        </w:rPr>
        <w:tab/>
        <w:t xml:space="preserve">    and encouragement in an informal setting. </w:t>
      </w:r>
    </w:p>
    <w:p w14:paraId="46FDECA6" w14:textId="77777777" w:rsidR="009B273E" w:rsidRDefault="00000000">
      <w:pPr>
        <w:pStyle w:val="BodyText"/>
        <w:rPr>
          <w:sz w:val="22"/>
          <w:szCs w:val="22"/>
        </w:rPr>
      </w:pPr>
      <w:r>
        <w:rPr>
          <w:sz w:val="22"/>
          <w:szCs w:val="22"/>
        </w:rPr>
        <w:tab/>
      </w:r>
      <w:r>
        <w:rPr>
          <w:rFonts w:ascii="Liberation Serif" w:eastAsia="Liberation Serif" w:hAnsi="Liberation Serif" w:cs="Liberation Serif"/>
          <w:sz w:val="22"/>
          <w:szCs w:val="22"/>
        </w:rPr>
        <w:t xml:space="preserve">● </w:t>
      </w:r>
      <w:r>
        <w:rPr>
          <w:sz w:val="22"/>
          <w:szCs w:val="22"/>
        </w:rPr>
        <w:t xml:space="preserve">For exhibitors who have philosophical differences with the current system. </w:t>
      </w:r>
    </w:p>
    <w:p w14:paraId="166C7F4A" w14:textId="77777777" w:rsidR="009B273E" w:rsidRDefault="00000000">
      <w:pPr>
        <w:pStyle w:val="BodyText"/>
        <w:rPr>
          <w:sz w:val="22"/>
          <w:szCs w:val="22"/>
        </w:rPr>
      </w:pPr>
      <w:r>
        <w:rPr>
          <w:sz w:val="22"/>
          <w:szCs w:val="22"/>
        </w:rPr>
        <w:tab/>
      </w:r>
      <w:r>
        <w:rPr>
          <w:rFonts w:ascii="Liberation Serif" w:eastAsia="Liberation Serif" w:hAnsi="Liberation Serif" w:cs="Liberation Serif"/>
          <w:sz w:val="22"/>
          <w:szCs w:val="22"/>
        </w:rPr>
        <w:t xml:space="preserve">● </w:t>
      </w:r>
      <w:r>
        <w:rPr>
          <w:sz w:val="22"/>
          <w:szCs w:val="22"/>
        </w:rPr>
        <w:t xml:space="preserve">To try things that just don’t fit the current system. Example: “Short Subjects” of a few pages. </w:t>
      </w:r>
    </w:p>
    <w:p w14:paraId="5B5BEB56" w14:textId="77777777" w:rsidR="009B273E" w:rsidRDefault="00000000">
      <w:pPr>
        <w:pStyle w:val="BodyText"/>
        <w:rPr>
          <w:sz w:val="22"/>
          <w:szCs w:val="22"/>
        </w:rPr>
      </w:pPr>
      <w:r>
        <w:rPr>
          <w:sz w:val="22"/>
          <w:szCs w:val="22"/>
        </w:rPr>
        <w:tab/>
      </w:r>
      <w:r>
        <w:rPr>
          <w:rFonts w:ascii="Liberation Serif" w:eastAsia="Liberation Serif" w:hAnsi="Liberation Serif" w:cs="Liberation Serif"/>
          <w:sz w:val="22"/>
          <w:szCs w:val="22"/>
        </w:rPr>
        <w:t xml:space="preserve">● </w:t>
      </w:r>
      <w:r>
        <w:rPr>
          <w:sz w:val="22"/>
          <w:szCs w:val="22"/>
        </w:rPr>
        <w:t xml:space="preserve">For collectors who just want to throw some material in the frames and </w:t>
      </w:r>
      <w:proofErr w:type="gramStart"/>
      <w:r>
        <w:rPr>
          <w:sz w:val="22"/>
          <w:szCs w:val="22"/>
        </w:rPr>
        <w:t>say</w:t>
      </w:r>
      <w:proofErr w:type="gramEnd"/>
      <w:r>
        <w:rPr>
          <w:sz w:val="22"/>
          <w:szCs w:val="22"/>
        </w:rPr>
        <w:t xml:space="preserve"> ‘Look at this neat stuff’. </w:t>
      </w:r>
    </w:p>
    <w:p w14:paraId="70601795" w14:textId="77777777" w:rsidR="009B273E" w:rsidRDefault="00000000">
      <w:pPr>
        <w:pStyle w:val="BodyText"/>
        <w:rPr>
          <w:sz w:val="22"/>
          <w:szCs w:val="22"/>
        </w:rPr>
      </w:pPr>
      <w:r>
        <w:rPr>
          <w:sz w:val="22"/>
          <w:szCs w:val="22"/>
        </w:rPr>
        <w:tab/>
      </w:r>
      <w:r>
        <w:rPr>
          <w:rFonts w:ascii="Liberation Serif" w:eastAsia="Liberation Serif" w:hAnsi="Liberation Serif" w:cs="Liberation Serif"/>
          <w:sz w:val="22"/>
          <w:szCs w:val="22"/>
        </w:rPr>
        <w:t>● F</w:t>
      </w:r>
      <w:r>
        <w:rPr>
          <w:sz w:val="22"/>
          <w:szCs w:val="22"/>
        </w:rPr>
        <w:t xml:space="preserve">or WSP exhibits in the making.  </w:t>
      </w:r>
    </w:p>
    <w:p w14:paraId="3175AB10" w14:textId="77777777" w:rsidR="009B273E" w:rsidRDefault="00000000" w:rsidP="008C23F6">
      <w:pPr>
        <w:spacing w:after="120"/>
        <w:rPr>
          <w:sz w:val="22"/>
          <w:szCs w:val="22"/>
        </w:rPr>
      </w:pPr>
      <w:r>
        <w:rPr>
          <w:sz w:val="22"/>
          <w:szCs w:val="22"/>
        </w:rPr>
        <w:tab/>
        <w:t>Suggested size 3 pages to 3 frames. Larger exhibits will be accepted depending on available frames.</w:t>
      </w:r>
    </w:p>
    <w:p w14:paraId="79702395" w14:textId="4F1C4BAD" w:rsidR="009B273E" w:rsidRDefault="00000000">
      <w:r>
        <w:rPr>
          <w:b/>
          <w:bCs/>
          <w:sz w:val="24"/>
          <w:szCs w:val="24"/>
        </w:rPr>
        <w:t>“One of My Favorites” Class:</w:t>
      </w:r>
      <w:r>
        <w:rPr>
          <w:sz w:val="22"/>
          <w:szCs w:val="22"/>
        </w:rPr>
        <w:t xml:space="preserve"> Single item (or set), </w:t>
      </w:r>
      <w:r>
        <w:rPr>
          <w:b/>
          <w:bCs/>
          <w:sz w:val="22"/>
          <w:szCs w:val="22"/>
        </w:rPr>
        <w:t>single page</w:t>
      </w:r>
      <w:r>
        <w:rPr>
          <w:sz w:val="22"/>
          <w:szCs w:val="22"/>
        </w:rPr>
        <w:t xml:space="preserve"> exhibits. A place to single out a gem from your </w:t>
      </w:r>
      <w:r>
        <w:rPr>
          <w:sz w:val="22"/>
          <w:szCs w:val="22"/>
        </w:rPr>
        <w:tab/>
        <w:t xml:space="preserve">   collection. This is just for fun, although there will be a people’s choice award. Simply mount the item, </w:t>
      </w:r>
      <w:proofErr w:type="gramStart"/>
      <w:r>
        <w:rPr>
          <w:sz w:val="22"/>
          <w:szCs w:val="22"/>
        </w:rPr>
        <w:t xml:space="preserve">do  </w:t>
      </w:r>
      <w:r w:rsidR="008F57F4">
        <w:rPr>
          <w:sz w:val="22"/>
          <w:szCs w:val="22"/>
        </w:rPr>
        <w:tab/>
      </w:r>
      <w:proofErr w:type="gramEnd"/>
      <w:r>
        <w:rPr>
          <w:sz w:val="22"/>
          <w:szCs w:val="22"/>
        </w:rPr>
        <w:t xml:space="preserve">   a quick write-up, tell us why it’s one of your favorites, and enter it. Exhibiting doesn’t get any easier.</w:t>
      </w:r>
    </w:p>
    <w:p w14:paraId="5E12087C" w14:textId="77777777" w:rsidR="009B273E" w:rsidRDefault="00000000">
      <w:pPr>
        <w:rPr>
          <w:sz w:val="22"/>
          <w:szCs w:val="22"/>
        </w:rPr>
      </w:pPr>
      <w:r>
        <w:rPr>
          <w:sz w:val="22"/>
          <w:szCs w:val="22"/>
        </w:rPr>
        <w:tab/>
        <w:t xml:space="preserve">   No charge. Limited to 1 page (up to 12” x 18”) per exhibitor.</w:t>
      </w:r>
    </w:p>
    <w:p w14:paraId="74DC528A" w14:textId="0B900158" w:rsidR="00F73D9B" w:rsidRDefault="00F73D9B">
      <w:pPr>
        <w:rPr>
          <w:sz w:val="22"/>
          <w:szCs w:val="22"/>
        </w:rPr>
      </w:pPr>
    </w:p>
    <w:p w14:paraId="43575BA3" w14:textId="77777777" w:rsidR="009B273E" w:rsidRDefault="00000000">
      <w:r>
        <w:rPr>
          <w:b/>
          <w:bCs/>
          <w:sz w:val="24"/>
          <w:szCs w:val="24"/>
        </w:rPr>
        <w:t>Exhibit Presentations:</w:t>
      </w:r>
      <w:r>
        <w:rPr>
          <w:sz w:val="22"/>
          <w:szCs w:val="22"/>
        </w:rPr>
        <w:t xml:space="preserve"> Exhibitors (Informal and WSP) are encouraged to give a brief, informal presentation (5</w:t>
      </w:r>
      <w:r>
        <w:rPr>
          <w:b/>
          <w:bCs/>
          <w:sz w:val="22"/>
          <w:szCs w:val="22"/>
        </w:rPr>
        <w:t xml:space="preserve"> </w:t>
      </w:r>
      <w:r>
        <w:rPr>
          <w:b/>
          <w:bCs/>
          <w:sz w:val="22"/>
          <w:szCs w:val="22"/>
        </w:rPr>
        <w:tab/>
        <w:t>min or less</w:t>
      </w:r>
      <w:r>
        <w:rPr>
          <w:sz w:val="22"/>
          <w:szCs w:val="22"/>
        </w:rPr>
        <w:t xml:space="preserve">), at the frames, during the Exhibit Tour on Sunday morning. This is strictly voluntary. A </w:t>
      </w:r>
      <w:r>
        <w:rPr>
          <w:sz w:val="22"/>
          <w:szCs w:val="22"/>
        </w:rPr>
        <w:tab/>
        <w:t xml:space="preserve">schedule will be determined and posted on Friday. </w:t>
      </w:r>
    </w:p>
    <w:p w14:paraId="09635E73" w14:textId="77777777" w:rsidR="009B273E" w:rsidRDefault="00000000">
      <w:pPr>
        <w:rPr>
          <w:sz w:val="22"/>
          <w:szCs w:val="22"/>
        </w:rPr>
      </w:pPr>
      <w:r>
        <w:rPr>
          <w:sz w:val="22"/>
          <w:szCs w:val="22"/>
        </w:rPr>
        <w:tab/>
        <w:t>Please check the Exhibit Presentation box on the application if you are willing to present your exhibit.</w:t>
      </w:r>
    </w:p>
    <w:p w14:paraId="442B1A46" w14:textId="5DC05065" w:rsidR="007610EC" w:rsidRDefault="007610EC">
      <w:pPr>
        <w:overflowPunct/>
        <w:rPr>
          <w:sz w:val="22"/>
        </w:rPr>
      </w:pPr>
      <w:r>
        <w:rPr>
          <w:sz w:val="22"/>
        </w:rPr>
        <w:br w:type="page"/>
      </w:r>
    </w:p>
    <w:p w14:paraId="449BC79F" w14:textId="77777777" w:rsidR="009B273E" w:rsidRDefault="00000000">
      <w:pPr>
        <w:jc w:val="center"/>
        <w:rPr>
          <w:b/>
          <w:sz w:val="28"/>
        </w:rPr>
      </w:pPr>
      <w:r>
        <w:rPr>
          <w:b/>
          <w:sz w:val="28"/>
        </w:rPr>
        <w:lastRenderedPageBreak/>
        <w:t>BALPEX - 2026 Exhibit Entry Form</w:t>
      </w:r>
    </w:p>
    <w:p w14:paraId="2745F096" w14:textId="77777777" w:rsidR="009B273E" w:rsidRDefault="00000000">
      <w:pPr>
        <w:jc w:val="center"/>
        <w:rPr>
          <w:b/>
          <w:sz w:val="24"/>
          <w:szCs w:val="24"/>
        </w:rPr>
      </w:pPr>
      <w:r>
        <w:rPr>
          <w:b/>
          <w:sz w:val="24"/>
          <w:szCs w:val="24"/>
        </w:rPr>
        <w:t>August 7, 8, &amp; 9 - BWI Airport Marriott</w:t>
      </w:r>
    </w:p>
    <w:p w14:paraId="412B6B75" w14:textId="77777777" w:rsidR="009B273E" w:rsidRDefault="00000000">
      <w:pPr>
        <w:jc w:val="center"/>
      </w:pPr>
      <w:r>
        <w:rPr>
          <w:b/>
        </w:rPr>
        <w:t xml:space="preserve">Entry Deadline: June 30, 2026 </w:t>
      </w:r>
      <w:r>
        <w:rPr>
          <w:b/>
          <w:sz w:val="16"/>
        </w:rPr>
        <w:t xml:space="preserve">(or as </w:t>
      </w:r>
      <w:proofErr w:type="gramStart"/>
      <w:r>
        <w:rPr>
          <w:b/>
          <w:sz w:val="16"/>
        </w:rPr>
        <w:t>below)</w:t>
      </w:r>
      <w:r>
        <w:rPr>
          <w:b/>
        </w:rPr>
        <w:t xml:space="preserve">  One</w:t>
      </w:r>
      <w:proofErr w:type="gramEnd"/>
      <w:r>
        <w:rPr>
          <w:b/>
        </w:rPr>
        <w:t xml:space="preserve"> exhibit per Entry Form</w:t>
      </w:r>
    </w:p>
    <w:p w14:paraId="39C62D7D" w14:textId="77777777" w:rsidR="009B273E" w:rsidRDefault="00000000">
      <w:pPr>
        <w:jc w:val="center"/>
        <w:rPr>
          <w:color w:val="0000B0"/>
        </w:rPr>
      </w:pPr>
      <w:r>
        <w:rPr>
          <w:b/>
          <w:color w:val="0000B0"/>
          <w:sz w:val="18"/>
        </w:rPr>
        <w:t>After the first exhibit, only the blue items are required</w:t>
      </w:r>
    </w:p>
    <w:p w14:paraId="02CBE0EA" w14:textId="77777777" w:rsidR="009B273E" w:rsidRDefault="009B273E">
      <w:pPr>
        <w:jc w:val="center"/>
        <w:rPr>
          <w:b/>
        </w:rPr>
      </w:pPr>
    </w:p>
    <w:p w14:paraId="628035F1" w14:textId="77777777" w:rsidR="009B273E" w:rsidRDefault="00000000">
      <w:pPr>
        <w:spacing w:before="120"/>
        <w:jc w:val="both"/>
        <w:rPr>
          <w:b/>
          <w:bCs/>
        </w:rPr>
      </w:pPr>
      <w:r>
        <w:rPr>
          <w:b/>
          <w:bCs/>
          <w:color w:val="0000B0"/>
        </w:rPr>
        <w:t>Exhibitor’s Name: ___________________________________________________</w:t>
      </w:r>
      <w:r>
        <w:rPr>
          <w:b/>
          <w:bCs/>
        </w:rPr>
        <w:t xml:space="preserve"> </w:t>
      </w:r>
      <w:proofErr w:type="gramStart"/>
      <w:r>
        <w:rPr>
          <w:b/>
          <w:bCs/>
        </w:rPr>
        <w:t>Email:_</w:t>
      </w:r>
      <w:proofErr w:type="gramEnd"/>
      <w:r>
        <w:rPr>
          <w:b/>
          <w:bCs/>
        </w:rPr>
        <w:t>__________________________</w:t>
      </w:r>
    </w:p>
    <w:p w14:paraId="6BA23C96" w14:textId="77777777" w:rsidR="009B273E" w:rsidRDefault="00000000">
      <w:pPr>
        <w:spacing w:before="120"/>
        <w:jc w:val="both"/>
        <w:rPr>
          <w:b/>
          <w:bCs/>
        </w:rPr>
      </w:pPr>
      <w:proofErr w:type="gramStart"/>
      <w:r>
        <w:rPr>
          <w:b/>
          <w:bCs/>
        </w:rPr>
        <w:t>Address:_</w:t>
      </w:r>
      <w:proofErr w:type="gramEnd"/>
      <w:r>
        <w:rPr>
          <w:b/>
          <w:bCs/>
        </w:rPr>
        <w:t>____________________________________________________________________________________________</w:t>
      </w:r>
    </w:p>
    <w:p w14:paraId="49FB35C3" w14:textId="77777777" w:rsidR="009B273E" w:rsidRDefault="00000000">
      <w:pPr>
        <w:spacing w:before="120"/>
        <w:jc w:val="both"/>
        <w:rPr>
          <w:b/>
          <w:bCs/>
        </w:rPr>
      </w:pPr>
      <w:proofErr w:type="gramStart"/>
      <w:r>
        <w:rPr>
          <w:b/>
          <w:bCs/>
        </w:rPr>
        <w:t>City:_</w:t>
      </w:r>
      <w:proofErr w:type="gramEnd"/>
      <w:r>
        <w:rPr>
          <w:b/>
          <w:bCs/>
        </w:rPr>
        <w:t xml:space="preserve">_____________________________________________________ </w:t>
      </w:r>
      <w:proofErr w:type="gramStart"/>
      <w:r>
        <w:rPr>
          <w:b/>
          <w:bCs/>
        </w:rPr>
        <w:t>State:_</w:t>
      </w:r>
      <w:proofErr w:type="gramEnd"/>
      <w:r>
        <w:rPr>
          <w:b/>
          <w:bCs/>
        </w:rPr>
        <w:t xml:space="preserve">______ Zip </w:t>
      </w:r>
      <w:proofErr w:type="gramStart"/>
      <w:r>
        <w:rPr>
          <w:b/>
          <w:bCs/>
        </w:rPr>
        <w:t>Code:_</w:t>
      </w:r>
      <w:proofErr w:type="gramEnd"/>
      <w:r>
        <w:rPr>
          <w:b/>
          <w:bCs/>
        </w:rPr>
        <w:t>____________________</w:t>
      </w:r>
    </w:p>
    <w:p w14:paraId="454A49A3" w14:textId="77777777" w:rsidR="009B273E" w:rsidRDefault="00000000">
      <w:pPr>
        <w:spacing w:before="120"/>
        <w:jc w:val="both"/>
        <w:rPr>
          <w:b/>
          <w:bCs/>
        </w:rPr>
      </w:pPr>
      <w:proofErr w:type="gramStart"/>
      <w:r>
        <w:rPr>
          <w:b/>
          <w:bCs/>
        </w:rPr>
        <w:t>Country:_</w:t>
      </w:r>
      <w:proofErr w:type="gramEnd"/>
      <w:r>
        <w:rPr>
          <w:b/>
          <w:bCs/>
        </w:rPr>
        <w:t>____________________Phone(s</w:t>
      </w:r>
      <w:proofErr w:type="gramStart"/>
      <w:r>
        <w:rPr>
          <w:b/>
          <w:bCs/>
        </w:rPr>
        <w:t>):_</w:t>
      </w:r>
      <w:proofErr w:type="gramEnd"/>
      <w:r>
        <w:rPr>
          <w:b/>
          <w:bCs/>
        </w:rPr>
        <w:t>_______________________________________________________________</w:t>
      </w:r>
    </w:p>
    <w:p w14:paraId="4DF7DD36" w14:textId="77777777" w:rsidR="009B273E" w:rsidRDefault="00000000">
      <w:pPr>
        <w:spacing w:before="120"/>
        <w:rPr>
          <w:b/>
          <w:bCs/>
        </w:rPr>
      </w:pPr>
      <w:r>
        <w:rPr>
          <w:b/>
          <w:bCs/>
        </w:rPr>
        <w:t xml:space="preserve">Society Memberships: </w:t>
      </w:r>
      <w:r>
        <w:rPr>
          <w:rFonts w:ascii="Liberation Serif" w:eastAsia="Liberation Serif" w:hAnsi="Liberation Serif" w:cs="Liberation Serif"/>
          <w:b/>
          <w:bCs/>
        </w:rPr>
        <w:t xml:space="preserve">  BPS</w:t>
      </w:r>
      <w:r>
        <w:rPr>
          <w:rFonts w:ascii="Liberation Serif" w:eastAsia="Liberation Serif" w:hAnsi="Liberation Serif" w:cs="Liberation Serif"/>
          <w:b/>
          <w:bCs/>
          <w:sz w:val="24"/>
          <w:szCs w:val="24"/>
        </w:rPr>
        <w:t xml:space="preserve"> </w:t>
      </w:r>
      <w:proofErr w:type="gramStart"/>
      <w:r>
        <w:rPr>
          <w:rFonts w:ascii="Liberation Serif" w:eastAsia="Liberation Serif" w:hAnsi="Liberation Serif" w:cs="Liberation Serif"/>
          <w:b/>
          <w:bCs/>
          <w:sz w:val="24"/>
          <w:szCs w:val="24"/>
        </w:rPr>
        <w:t xml:space="preserve">□,  </w:t>
      </w:r>
      <w:r>
        <w:rPr>
          <w:rFonts w:ascii="Liberation Serif" w:eastAsia="Liberation Serif" w:hAnsi="Liberation Serif" w:cs="Liberation Serif"/>
          <w:b/>
          <w:bCs/>
        </w:rPr>
        <w:t>AFDCS</w:t>
      </w:r>
      <w:proofErr w:type="gramEnd"/>
      <w:r>
        <w:rPr>
          <w:rFonts w:ascii="Liberation Serif" w:eastAsia="Liberation Serif" w:hAnsi="Liberation Serif" w:cs="Liberation Serif"/>
          <w:b/>
          <w:bCs/>
          <w:sz w:val="24"/>
          <w:szCs w:val="24"/>
        </w:rPr>
        <w:t xml:space="preserve"> </w:t>
      </w:r>
      <w:proofErr w:type="gramStart"/>
      <w:r>
        <w:rPr>
          <w:rFonts w:ascii="Liberation Serif" w:eastAsia="Liberation Serif" w:hAnsi="Liberation Serif" w:cs="Liberation Serif"/>
          <w:b/>
          <w:bCs/>
          <w:sz w:val="24"/>
          <w:szCs w:val="24"/>
        </w:rPr>
        <w:t xml:space="preserve">□,  </w:t>
      </w:r>
      <w:r>
        <w:rPr>
          <w:rFonts w:ascii="Liberation Serif" w:eastAsia="Liberation Serif" w:hAnsi="Liberation Serif" w:cs="Liberation Serif"/>
          <w:b/>
          <w:bCs/>
        </w:rPr>
        <w:t>EPA</w:t>
      </w:r>
      <w:proofErr w:type="gramEnd"/>
      <w:r>
        <w:rPr>
          <w:rFonts w:ascii="Liberation Serif" w:eastAsia="Liberation Serif" w:hAnsi="Liberation Serif" w:cs="Liberation Serif"/>
          <w:b/>
          <w:bCs/>
        </w:rPr>
        <w:t xml:space="preserve"> </w:t>
      </w:r>
      <w:proofErr w:type="gramStart"/>
      <w:r>
        <w:rPr>
          <w:rFonts w:ascii="Liberation Serif" w:eastAsia="Liberation Serif" w:hAnsi="Liberation Serif" w:cs="Liberation Serif"/>
          <w:b/>
          <w:bCs/>
          <w:sz w:val="24"/>
          <w:szCs w:val="24"/>
        </w:rPr>
        <w:t>□,</w:t>
      </w:r>
      <w:r>
        <w:rPr>
          <w:rFonts w:ascii="Liberation Serif" w:eastAsia="Liberation Serif" w:hAnsi="Liberation Serif" w:cs="Liberation Serif"/>
          <w:b/>
          <w:bCs/>
        </w:rPr>
        <w:t xml:space="preserve">  AAPE</w:t>
      </w:r>
      <w:proofErr w:type="gramEnd"/>
      <w:r>
        <w:rPr>
          <w:rFonts w:ascii="Liberation Serif" w:eastAsia="Liberation Serif" w:hAnsi="Liberation Serif" w:cs="Liberation Serif"/>
          <w:b/>
          <w:bCs/>
        </w:rPr>
        <w:t xml:space="preserve"> </w:t>
      </w:r>
      <w:proofErr w:type="gramStart"/>
      <w:r>
        <w:rPr>
          <w:rFonts w:ascii="Liberation Serif" w:eastAsia="Liberation Serif" w:hAnsi="Liberation Serif" w:cs="Liberation Serif"/>
          <w:b/>
          <w:bCs/>
          <w:sz w:val="24"/>
          <w:szCs w:val="24"/>
        </w:rPr>
        <w:t>□,  O</w:t>
      </w:r>
      <w:r>
        <w:rPr>
          <w:rFonts w:ascii="Liberation Serif" w:eastAsia="Liberation Serif" w:hAnsi="Liberation Serif" w:cs="Liberation Serif"/>
          <w:b/>
          <w:bCs/>
        </w:rPr>
        <w:t>ther</w:t>
      </w:r>
      <w:proofErr w:type="gramEnd"/>
      <w:r>
        <w:rPr>
          <w:rFonts w:ascii="Liberation Serif" w:eastAsia="Liberation Serif" w:hAnsi="Liberation Serif" w:cs="Liberation Serif"/>
          <w:b/>
          <w:bCs/>
        </w:rPr>
        <w:t>:________________________________________</w:t>
      </w:r>
    </w:p>
    <w:p w14:paraId="38EE4925" w14:textId="77777777" w:rsidR="009B273E" w:rsidRDefault="00000000">
      <w:pPr>
        <w:spacing w:before="120"/>
        <w:jc w:val="both"/>
        <w:rPr>
          <w:b/>
          <w:bCs/>
        </w:rPr>
      </w:pPr>
      <w:r>
        <w:rPr>
          <w:rFonts w:ascii="Liberation Serif" w:eastAsia="Liberation Serif" w:hAnsi="Liberation Serif" w:cs="Liberation Serif"/>
          <w:b/>
          <w:bCs/>
        </w:rPr>
        <w:t>In the program:</w:t>
      </w:r>
      <w:r>
        <w:rPr>
          <w:rFonts w:ascii="Liberation Serif" w:eastAsia="Liberation Serif" w:hAnsi="Liberation Serif" w:cs="Liberation Serif"/>
          <w:b/>
          <w:bCs/>
          <w:sz w:val="24"/>
          <w:szCs w:val="24"/>
        </w:rPr>
        <w:t xml:space="preserve">  □ </w:t>
      </w:r>
      <w:r>
        <w:rPr>
          <w:rFonts w:ascii="Liberation Serif" w:eastAsia="Liberation Serif" w:hAnsi="Liberation Serif" w:cs="Liberation Serif"/>
          <w:b/>
          <w:bCs/>
        </w:rPr>
        <w:t xml:space="preserve">Use my </w:t>
      </w:r>
      <w:proofErr w:type="gramStart"/>
      <w:r>
        <w:rPr>
          <w:rFonts w:ascii="Liberation Serif" w:eastAsia="Liberation Serif" w:hAnsi="Liberation Serif" w:cs="Liberation Serif"/>
          <w:b/>
          <w:bCs/>
        </w:rPr>
        <w:t>name,</w:t>
      </w:r>
      <w:r>
        <w:rPr>
          <w:rFonts w:ascii="Liberation Serif" w:eastAsia="Liberation Serif" w:hAnsi="Liberation Serif" w:cs="Liberation Serif"/>
          <w:b/>
          <w:bCs/>
          <w:sz w:val="24"/>
          <w:szCs w:val="24"/>
        </w:rPr>
        <w:t xml:space="preserve">  □</w:t>
      </w:r>
      <w:proofErr w:type="gramEnd"/>
      <w:r>
        <w:rPr>
          <w:rFonts w:ascii="Liberation Serif" w:eastAsia="Liberation Serif" w:hAnsi="Liberation Serif" w:cs="Liberation Serif"/>
          <w:b/>
          <w:bCs/>
          <w:sz w:val="24"/>
          <w:szCs w:val="24"/>
        </w:rPr>
        <w:t xml:space="preserve"> </w:t>
      </w:r>
      <w:r>
        <w:rPr>
          <w:rFonts w:ascii="Liberation Serif" w:eastAsia="Liberation Serif" w:hAnsi="Liberation Serif" w:cs="Liberation Serif"/>
          <w:b/>
          <w:bCs/>
        </w:rPr>
        <w:t>Use pseudonym: ______________________________________________________</w:t>
      </w:r>
    </w:p>
    <w:p w14:paraId="2878D2D4" w14:textId="77777777" w:rsidR="009B273E" w:rsidRPr="006F19C4" w:rsidRDefault="009B273E" w:rsidP="006F19C4">
      <w:pPr>
        <w:jc w:val="both"/>
        <w:rPr>
          <w:rFonts w:eastAsia="Liberation Serif"/>
        </w:rPr>
      </w:pPr>
    </w:p>
    <w:p w14:paraId="3E3CE64F" w14:textId="77777777" w:rsidR="009B273E" w:rsidRDefault="00000000">
      <w:pPr>
        <w:spacing w:before="120"/>
        <w:jc w:val="both"/>
        <w:rPr>
          <w:b/>
          <w:bCs/>
        </w:rPr>
      </w:pPr>
      <w:r>
        <w:rPr>
          <w:rFonts w:ascii="Liberation Serif" w:eastAsia="Liberation Serif" w:hAnsi="Liberation Serif" w:cs="Liberation Serif"/>
          <w:b/>
          <w:bCs/>
          <w:color w:val="0000B0"/>
        </w:rPr>
        <w:t xml:space="preserve">Exhibit </w:t>
      </w:r>
      <w:proofErr w:type="gramStart"/>
      <w:r>
        <w:rPr>
          <w:rFonts w:ascii="Liberation Serif" w:eastAsia="Liberation Serif" w:hAnsi="Liberation Serif" w:cs="Liberation Serif"/>
          <w:b/>
          <w:bCs/>
          <w:color w:val="0000B0"/>
        </w:rPr>
        <w:t>Title:_</w:t>
      </w:r>
      <w:proofErr w:type="gramEnd"/>
      <w:r>
        <w:rPr>
          <w:rFonts w:ascii="Liberation Serif" w:eastAsia="Liberation Serif" w:hAnsi="Liberation Serif" w:cs="Liberation Serif"/>
          <w:b/>
          <w:bCs/>
          <w:color w:val="0000B0"/>
        </w:rPr>
        <w:t>_________________________________________________________________________________________</w:t>
      </w:r>
    </w:p>
    <w:p w14:paraId="415C2FA1" w14:textId="77777777" w:rsidR="009B273E" w:rsidRDefault="00000000">
      <w:pPr>
        <w:spacing w:before="120"/>
        <w:jc w:val="both"/>
        <w:rPr>
          <w:rFonts w:ascii="Liberation Serif" w:eastAsia="Liberation Serif" w:hAnsi="Liberation Serif" w:cs="Liberation Serif"/>
          <w:b/>
          <w:bCs/>
          <w:color w:val="0000B0"/>
        </w:rPr>
      </w:pPr>
      <w:r>
        <w:rPr>
          <w:rFonts w:ascii="Liberation Serif" w:eastAsia="Liberation Serif" w:hAnsi="Liberation Serif" w:cs="Liberation Serif"/>
          <w:b/>
          <w:bCs/>
          <w:color w:val="0000B0"/>
        </w:rPr>
        <w:t xml:space="preserve">Description, 25 words or </w:t>
      </w:r>
      <w:proofErr w:type="gramStart"/>
      <w:r>
        <w:rPr>
          <w:rFonts w:ascii="Liberation Serif" w:eastAsia="Liberation Serif" w:hAnsi="Liberation Serif" w:cs="Liberation Serif"/>
          <w:b/>
          <w:bCs/>
          <w:color w:val="0000B0"/>
        </w:rPr>
        <w:t>less:_</w:t>
      </w:r>
      <w:proofErr w:type="gramEnd"/>
      <w:r>
        <w:rPr>
          <w:rFonts w:ascii="Liberation Serif" w:eastAsia="Liberation Serif" w:hAnsi="Liberation Serif" w:cs="Liberation Serif"/>
          <w:b/>
          <w:bCs/>
          <w:color w:val="0000B0"/>
        </w:rPr>
        <w:t>___________________________________________________________________________</w:t>
      </w:r>
    </w:p>
    <w:p w14:paraId="089BFF8B" w14:textId="77777777" w:rsidR="009B273E" w:rsidRDefault="00000000">
      <w:pPr>
        <w:spacing w:before="120"/>
        <w:jc w:val="both"/>
        <w:rPr>
          <w:rFonts w:ascii="Liberation Serif" w:eastAsia="Liberation Serif" w:hAnsi="Liberation Serif" w:cs="Liberation Serif"/>
          <w:b/>
          <w:bCs/>
          <w:color w:val="0000B0"/>
        </w:rPr>
      </w:pPr>
      <w:r>
        <w:rPr>
          <w:rFonts w:ascii="Liberation Serif" w:eastAsia="Liberation Serif" w:hAnsi="Liberation Serif" w:cs="Liberation Serif"/>
          <w:b/>
          <w:bCs/>
          <w:color w:val="0000B0"/>
        </w:rPr>
        <w:t>_____________________________________________________________________________________________________</w:t>
      </w:r>
    </w:p>
    <w:p w14:paraId="63A738FB" w14:textId="7A7C8720" w:rsidR="009B273E" w:rsidRDefault="00000000">
      <w:pPr>
        <w:spacing w:before="120"/>
        <w:rPr>
          <w:b/>
          <w:bCs/>
          <w:color w:val="0000B0"/>
        </w:rPr>
      </w:pPr>
      <w:r>
        <w:rPr>
          <w:rFonts w:ascii="Liberation Serif" w:eastAsia="Liberation Serif" w:hAnsi="Liberation Serif" w:cs="Liberation Serif"/>
          <w:b/>
          <w:bCs/>
          <w:color w:val="0000B0"/>
        </w:rPr>
        <w:t>Title Page &amp; Synopsis: Email submission preferred.</w:t>
      </w:r>
      <w:r w:rsidR="001A5F08">
        <w:rPr>
          <w:rFonts w:ascii="Liberation Serif" w:eastAsia="Liberation Serif" w:hAnsi="Liberation Serif" w:cs="Liberation Serif"/>
          <w:b/>
          <w:bCs/>
          <w:color w:val="0000B0"/>
        </w:rPr>
        <w:t xml:space="preserve"> </w:t>
      </w:r>
      <w:r>
        <w:rPr>
          <w:rFonts w:ascii="Liberation Serif" w:eastAsia="Liberation Serif" w:hAnsi="Liberation Serif" w:cs="Liberation Serif"/>
          <w:b/>
          <w:bCs/>
          <w:color w:val="0000B0"/>
        </w:rPr>
        <w:t xml:space="preserve"> Due 6/30/26 </w:t>
      </w:r>
      <w:r>
        <w:rPr>
          <w:rFonts w:ascii="Liberation Serif" w:eastAsia="Liberation Serif" w:hAnsi="Liberation Serif" w:cs="Liberation Serif"/>
          <w:color w:val="0000B0"/>
          <w:sz w:val="16"/>
          <w:szCs w:val="16"/>
        </w:rPr>
        <w:t>(but the earlier the better for you and the judges)</w:t>
      </w:r>
    </w:p>
    <w:p w14:paraId="2141EBF2" w14:textId="77777777" w:rsidR="009B273E" w:rsidRDefault="00000000">
      <w:pPr>
        <w:spacing w:before="120"/>
        <w:rPr>
          <w:b/>
          <w:bCs/>
          <w:color w:val="0000B0"/>
        </w:rPr>
      </w:pPr>
      <w:r>
        <w:rPr>
          <w:rFonts w:ascii="Liberation Serif" w:eastAsia="Liberation Serif" w:hAnsi="Liberation Serif" w:cs="Liberation Serif"/>
          <w:b/>
          <w:bCs/>
          <w:color w:val="0000B0"/>
        </w:rPr>
        <w:t xml:space="preserve">Select one:  BALPEX entry </w:t>
      </w:r>
      <w:proofErr w:type="gramStart"/>
      <w:r>
        <w:rPr>
          <w:rFonts w:ascii="Liberation Serif" w:eastAsia="Liberation Serif" w:hAnsi="Liberation Serif" w:cs="Liberation Serif"/>
          <w:color w:val="0000B0"/>
          <w:sz w:val="24"/>
          <w:szCs w:val="24"/>
        </w:rPr>
        <w:t xml:space="preserve">□,  </w:t>
      </w:r>
      <w:proofErr w:type="spellStart"/>
      <w:r>
        <w:rPr>
          <w:rFonts w:ascii="Liberation Serif" w:eastAsia="Liberation Serif" w:hAnsi="Liberation Serif" w:cs="Liberation Serif"/>
          <w:b/>
          <w:bCs/>
          <w:color w:val="0000B0"/>
          <w:sz w:val="21"/>
          <w:szCs w:val="21"/>
        </w:rPr>
        <w:t>Americover</w:t>
      </w:r>
      <w:proofErr w:type="spellEnd"/>
      <w:proofErr w:type="gramEnd"/>
      <w:r>
        <w:rPr>
          <w:rFonts w:ascii="Liberation Serif" w:eastAsia="Liberation Serif" w:hAnsi="Liberation Serif" w:cs="Liberation Serif"/>
          <w:b/>
          <w:bCs/>
          <w:color w:val="0000B0"/>
          <w:sz w:val="21"/>
          <w:szCs w:val="21"/>
        </w:rPr>
        <w:t xml:space="preserve"> entry</w:t>
      </w:r>
      <w:r>
        <w:rPr>
          <w:rFonts w:ascii="Liberation Serif" w:eastAsia="Liberation Serif" w:hAnsi="Liberation Serif" w:cs="Liberation Serif"/>
          <w:color w:val="0000B0"/>
          <w:sz w:val="24"/>
          <w:szCs w:val="24"/>
        </w:rPr>
        <w:t xml:space="preserve"> </w:t>
      </w:r>
      <w:proofErr w:type="gramStart"/>
      <w:r>
        <w:rPr>
          <w:rFonts w:ascii="Liberation Serif" w:eastAsia="Liberation Serif" w:hAnsi="Liberation Serif" w:cs="Liberation Serif"/>
          <w:color w:val="0000B0"/>
          <w:sz w:val="24"/>
          <w:szCs w:val="24"/>
        </w:rPr>
        <w:t xml:space="preserve">□,  </w:t>
      </w:r>
      <w:r>
        <w:rPr>
          <w:rFonts w:ascii="Liberation Serif" w:eastAsia="Liberation Serif" w:hAnsi="Liberation Serif" w:cs="Liberation Serif"/>
          <w:b/>
          <w:bCs/>
          <w:color w:val="0000B0"/>
        </w:rPr>
        <w:t>AAPE</w:t>
      </w:r>
      <w:proofErr w:type="gramEnd"/>
      <w:r>
        <w:rPr>
          <w:rFonts w:ascii="Liberation Serif" w:eastAsia="Liberation Serif" w:hAnsi="Liberation Serif" w:cs="Liberation Serif"/>
          <w:b/>
          <w:bCs/>
          <w:color w:val="0000B0"/>
        </w:rPr>
        <w:t xml:space="preserve"> Youth Championship entry </w:t>
      </w:r>
      <w:r>
        <w:rPr>
          <w:rFonts w:ascii="Liberation Serif" w:eastAsia="Liberation Serif" w:hAnsi="Liberation Serif" w:cs="Liberation Serif"/>
          <w:color w:val="0000B0"/>
          <w:sz w:val="24"/>
          <w:szCs w:val="24"/>
        </w:rPr>
        <w:t>□</w:t>
      </w:r>
    </w:p>
    <w:p w14:paraId="790578EE" w14:textId="77777777" w:rsidR="009B273E" w:rsidRDefault="00000000">
      <w:pPr>
        <w:spacing w:before="120"/>
        <w:rPr>
          <w:b/>
          <w:bCs/>
          <w:color w:val="0000B0"/>
        </w:rPr>
      </w:pPr>
      <w:r>
        <w:rPr>
          <w:rFonts w:ascii="Liberation Serif" w:eastAsia="Liberation Serif" w:hAnsi="Liberation Serif" w:cs="Liberation Serif"/>
          <w:color w:val="0000B0"/>
          <w:sz w:val="24"/>
          <w:szCs w:val="24"/>
        </w:rPr>
        <w:t>□</w:t>
      </w:r>
      <w:r>
        <w:rPr>
          <w:rFonts w:ascii="Liberation Serif" w:eastAsia="Liberation Serif" w:hAnsi="Liberation Serif" w:cs="Liberation Serif"/>
          <w:b/>
          <w:bCs/>
          <w:color w:val="0000B0"/>
        </w:rPr>
        <w:t xml:space="preserve"> General Multi-Frame (WSP Judged): </w:t>
      </w:r>
      <w:r>
        <w:rPr>
          <w:rFonts w:ascii="Liberation Serif" w:eastAsia="Liberation Serif" w:hAnsi="Liberation Serif" w:cs="Liberation Serif"/>
          <w:color w:val="0000B0"/>
          <w:sz w:val="16"/>
          <w:szCs w:val="16"/>
        </w:rPr>
        <w:t xml:space="preserve">Enter by 6/30/26 …….... </w:t>
      </w:r>
      <w:r>
        <w:rPr>
          <w:rFonts w:ascii="Liberation Serif" w:eastAsia="Liberation Serif" w:hAnsi="Liberation Serif" w:cs="Liberation Serif"/>
          <w:b/>
          <w:bCs/>
          <w:color w:val="0000B0"/>
        </w:rPr>
        <w:t>Number of Frames</w:t>
      </w:r>
      <w:proofErr w:type="gramStart"/>
      <w:r>
        <w:rPr>
          <w:rFonts w:ascii="Liberation Serif" w:eastAsia="Liberation Serif" w:hAnsi="Liberation Serif" w:cs="Liberation Serif"/>
          <w:b/>
          <w:bCs/>
          <w:color w:val="0000B0"/>
        </w:rPr>
        <w:t>:  _</w:t>
      </w:r>
      <w:proofErr w:type="gramEnd"/>
      <w:r>
        <w:rPr>
          <w:rFonts w:ascii="Liberation Serif" w:eastAsia="Liberation Serif" w:hAnsi="Liberation Serif" w:cs="Liberation Serif"/>
          <w:b/>
          <w:bCs/>
          <w:color w:val="0000B0"/>
        </w:rPr>
        <w:t xml:space="preserve">______ </w:t>
      </w:r>
      <w:proofErr w:type="gramStart"/>
      <w:r>
        <w:rPr>
          <w:rFonts w:ascii="Liberation Serif" w:eastAsia="Liberation Serif" w:hAnsi="Liberation Serif" w:cs="Liberation Serif"/>
          <w:b/>
          <w:bCs/>
          <w:color w:val="0000B0"/>
        </w:rPr>
        <w:t>x  $</w:t>
      </w:r>
      <w:proofErr w:type="gramEnd"/>
      <w:r>
        <w:rPr>
          <w:rFonts w:ascii="Liberation Serif" w:eastAsia="Liberation Serif" w:hAnsi="Liberation Serif" w:cs="Liberation Serif"/>
          <w:b/>
          <w:bCs/>
          <w:color w:val="0000B0"/>
        </w:rPr>
        <w:t xml:space="preserve">18.00 </w:t>
      </w:r>
      <w:proofErr w:type="gramStart"/>
      <w:r>
        <w:rPr>
          <w:rFonts w:ascii="Liberation Serif" w:eastAsia="Liberation Serif" w:hAnsi="Liberation Serif" w:cs="Liberation Serif"/>
          <w:b/>
          <w:bCs/>
          <w:color w:val="0000B0"/>
        </w:rPr>
        <w:t>=  $</w:t>
      </w:r>
      <w:proofErr w:type="gramEnd"/>
      <w:r>
        <w:rPr>
          <w:rFonts w:ascii="Liberation Serif" w:eastAsia="Liberation Serif" w:hAnsi="Liberation Serif" w:cs="Liberation Serif"/>
          <w:b/>
          <w:bCs/>
          <w:color w:val="0000B0"/>
        </w:rPr>
        <w:t xml:space="preserve">______________ </w:t>
      </w:r>
    </w:p>
    <w:p w14:paraId="61FD3061" w14:textId="77777777" w:rsidR="009B273E" w:rsidRDefault="00000000">
      <w:pPr>
        <w:spacing w:before="120"/>
        <w:rPr>
          <w:b/>
          <w:bCs/>
          <w:color w:val="0000B0"/>
        </w:rPr>
      </w:pPr>
      <w:r>
        <w:rPr>
          <w:rFonts w:ascii="Liberation Serif" w:eastAsia="Liberation Serif" w:hAnsi="Liberation Serif" w:cs="Liberation Serif"/>
          <w:color w:val="0000B0"/>
          <w:sz w:val="24"/>
          <w:szCs w:val="24"/>
        </w:rPr>
        <w:t xml:space="preserve">□ </w:t>
      </w:r>
      <w:r>
        <w:rPr>
          <w:rFonts w:ascii="Liberation Serif" w:eastAsia="Liberation Serif" w:hAnsi="Liberation Serif" w:cs="Liberation Serif"/>
          <w:b/>
          <w:bCs/>
          <w:color w:val="0000B0"/>
        </w:rPr>
        <w:t xml:space="preserve">Single Frame (WSP Judged): </w:t>
      </w:r>
      <w:r>
        <w:rPr>
          <w:rFonts w:ascii="Liberation Serif" w:eastAsia="Liberation Serif" w:hAnsi="Liberation Serif" w:cs="Liberation Serif"/>
          <w:color w:val="0000B0"/>
          <w:sz w:val="16"/>
          <w:szCs w:val="16"/>
        </w:rPr>
        <w:t>Enter by 6/30/26 ……………….……</w:t>
      </w:r>
      <w:proofErr w:type="gramStart"/>
      <w:r>
        <w:rPr>
          <w:rFonts w:ascii="Liberation Serif" w:eastAsia="Liberation Serif" w:hAnsi="Liberation Serif" w:cs="Liberation Serif"/>
          <w:color w:val="0000B0"/>
          <w:sz w:val="16"/>
          <w:szCs w:val="16"/>
        </w:rPr>
        <w:t>…..</w:t>
      </w:r>
      <w:proofErr w:type="gramEnd"/>
      <w:r>
        <w:rPr>
          <w:rFonts w:ascii="Liberation Serif" w:eastAsia="Liberation Serif" w:hAnsi="Liberation Serif" w:cs="Liberation Serif"/>
          <w:color w:val="0000B0"/>
          <w:sz w:val="16"/>
          <w:szCs w:val="16"/>
        </w:rPr>
        <w:t>……………………………....……</w:t>
      </w:r>
      <w:r>
        <w:rPr>
          <w:rFonts w:ascii="Liberation Serif" w:eastAsia="Liberation Serif" w:hAnsi="Liberation Serif" w:cs="Liberation Serif"/>
          <w:b/>
          <w:bCs/>
          <w:color w:val="0000B0"/>
        </w:rPr>
        <w:t xml:space="preserve">   $30.00      $______________ </w:t>
      </w:r>
    </w:p>
    <w:p w14:paraId="4935E50F" w14:textId="77777777" w:rsidR="009B273E" w:rsidRDefault="00000000">
      <w:pPr>
        <w:spacing w:before="120"/>
        <w:rPr>
          <w:b/>
          <w:bCs/>
          <w:color w:val="0000B0"/>
        </w:rPr>
      </w:pPr>
      <w:r>
        <w:rPr>
          <w:rFonts w:ascii="Liberation Serif" w:eastAsia="Liberation Serif" w:hAnsi="Liberation Serif" w:cs="Liberation Serif"/>
          <w:color w:val="0000B0"/>
          <w:sz w:val="24"/>
          <w:szCs w:val="24"/>
        </w:rPr>
        <w:t>□</w:t>
      </w:r>
      <w:r>
        <w:rPr>
          <w:rFonts w:ascii="Liberation Serif" w:eastAsia="Liberation Serif" w:hAnsi="Liberation Serif" w:cs="Liberation Serif"/>
          <w:b/>
          <w:bCs/>
          <w:color w:val="0000B0"/>
        </w:rPr>
        <w:t xml:space="preserve"> 2-3 Frame (WSP Judged): </w:t>
      </w:r>
      <w:r>
        <w:rPr>
          <w:rFonts w:ascii="Liberation Serif" w:eastAsia="Liberation Serif" w:hAnsi="Liberation Serif" w:cs="Liberation Serif"/>
          <w:color w:val="0000B0"/>
          <w:sz w:val="16"/>
          <w:szCs w:val="16"/>
        </w:rPr>
        <w:t>Enter by 6/30/</w:t>
      </w:r>
      <w:proofErr w:type="gramStart"/>
      <w:r>
        <w:rPr>
          <w:rFonts w:ascii="Liberation Serif" w:eastAsia="Liberation Serif" w:hAnsi="Liberation Serif" w:cs="Liberation Serif"/>
          <w:color w:val="0000B0"/>
          <w:sz w:val="16"/>
          <w:szCs w:val="16"/>
        </w:rPr>
        <w:t>26  …</w:t>
      </w:r>
      <w:proofErr w:type="gramEnd"/>
      <w:r>
        <w:rPr>
          <w:rFonts w:ascii="Liberation Serif" w:eastAsia="Liberation Serif" w:hAnsi="Liberation Serif" w:cs="Liberation Serif"/>
          <w:color w:val="0000B0"/>
          <w:sz w:val="16"/>
          <w:szCs w:val="16"/>
        </w:rPr>
        <w:t>…………………...…</w:t>
      </w:r>
      <w:r>
        <w:rPr>
          <w:rFonts w:ascii="Liberation Serif" w:eastAsia="Liberation Serif" w:hAnsi="Liberation Serif" w:cs="Liberation Serif"/>
          <w:b/>
          <w:bCs/>
          <w:color w:val="0000B0"/>
        </w:rPr>
        <w:t xml:space="preserve">Number of </w:t>
      </w:r>
      <w:proofErr w:type="gramStart"/>
      <w:r>
        <w:rPr>
          <w:rFonts w:ascii="Liberation Serif" w:eastAsia="Liberation Serif" w:hAnsi="Liberation Serif" w:cs="Liberation Serif"/>
          <w:b/>
          <w:bCs/>
          <w:color w:val="0000B0"/>
        </w:rPr>
        <w:t>Frames:_</w:t>
      </w:r>
      <w:proofErr w:type="gramEnd"/>
      <w:r>
        <w:rPr>
          <w:rFonts w:ascii="Liberation Serif" w:eastAsia="Liberation Serif" w:hAnsi="Liberation Serif" w:cs="Liberation Serif"/>
          <w:b/>
          <w:bCs/>
          <w:color w:val="0000B0"/>
        </w:rPr>
        <w:t>______ x $12.</w:t>
      </w:r>
      <w:proofErr w:type="gramStart"/>
      <w:r>
        <w:rPr>
          <w:rFonts w:ascii="Liberation Serif" w:eastAsia="Liberation Serif" w:hAnsi="Liberation Serif" w:cs="Liberation Serif"/>
          <w:b/>
          <w:bCs/>
          <w:color w:val="0000B0"/>
        </w:rPr>
        <w:t>00  =</w:t>
      </w:r>
      <w:proofErr w:type="gramEnd"/>
      <w:r>
        <w:rPr>
          <w:rFonts w:ascii="Liberation Serif" w:eastAsia="Liberation Serif" w:hAnsi="Liberation Serif" w:cs="Liberation Serif"/>
          <w:b/>
          <w:bCs/>
          <w:color w:val="0000B0"/>
        </w:rPr>
        <w:t xml:space="preserve">  $______________</w:t>
      </w:r>
    </w:p>
    <w:p w14:paraId="33A158E6" w14:textId="77777777" w:rsidR="009B273E" w:rsidRDefault="00000000">
      <w:pPr>
        <w:spacing w:before="120"/>
        <w:rPr>
          <w:b/>
          <w:bCs/>
          <w:color w:val="0000B0"/>
        </w:rPr>
      </w:pPr>
      <w:r>
        <w:rPr>
          <w:rFonts w:ascii="Liberation Serif" w:eastAsia="Liberation Serif" w:hAnsi="Liberation Serif" w:cs="Liberation Serif"/>
          <w:color w:val="0000B0"/>
          <w:sz w:val="24"/>
          <w:szCs w:val="24"/>
        </w:rPr>
        <w:t>□</w:t>
      </w:r>
      <w:r>
        <w:rPr>
          <w:rFonts w:ascii="Liberation Serif" w:eastAsia="Liberation Serif" w:hAnsi="Liberation Serif" w:cs="Liberation Serif"/>
          <w:b/>
          <w:bCs/>
          <w:color w:val="0000B0"/>
        </w:rPr>
        <w:t xml:space="preserve"> Youth (WSP Judged): </w:t>
      </w:r>
      <w:r>
        <w:rPr>
          <w:rFonts w:ascii="Liberation Serif" w:eastAsia="Liberation Serif" w:hAnsi="Liberation Serif" w:cs="Liberation Serif"/>
          <w:color w:val="0000B0"/>
          <w:sz w:val="16"/>
          <w:szCs w:val="16"/>
        </w:rPr>
        <w:t>Enter by 6/30/</w:t>
      </w:r>
      <w:proofErr w:type="gramStart"/>
      <w:r>
        <w:rPr>
          <w:rFonts w:ascii="Liberation Serif" w:eastAsia="Liberation Serif" w:hAnsi="Liberation Serif" w:cs="Liberation Serif"/>
          <w:color w:val="0000B0"/>
          <w:sz w:val="16"/>
          <w:szCs w:val="16"/>
        </w:rPr>
        <w:t>26  …</w:t>
      </w:r>
      <w:proofErr w:type="gramEnd"/>
      <w:r>
        <w:rPr>
          <w:rFonts w:ascii="Liberation Serif" w:eastAsia="Liberation Serif" w:hAnsi="Liberation Serif" w:cs="Liberation Serif"/>
          <w:color w:val="0000B0"/>
          <w:sz w:val="16"/>
          <w:szCs w:val="16"/>
        </w:rPr>
        <w:t>……………………………….…………………………………………………....</w:t>
      </w:r>
      <w:r>
        <w:rPr>
          <w:rFonts w:ascii="Liberation Serif" w:eastAsia="Liberation Serif" w:hAnsi="Liberation Serif" w:cs="Liberation Serif"/>
          <w:b/>
          <w:bCs/>
          <w:color w:val="0000B0"/>
        </w:rPr>
        <w:t xml:space="preserve"> </w:t>
      </w:r>
      <w:proofErr w:type="gramStart"/>
      <w:r>
        <w:rPr>
          <w:rFonts w:ascii="Liberation Serif" w:eastAsia="Liberation Serif" w:hAnsi="Liberation Serif" w:cs="Liberation Serif"/>
          <w:b/>
          <w:bCs/>
          <w:color w:val="0000B0"/>
        </w:rPr>
        <w:t>$__</w:t>
      </w:r>
      <w:proofErr w:type="gramEnd"/>
      <w:r>
        <w:rPr>
          <w:rFonts w:ascii="Liberation Serif" w:eastAsia="Liberation Serif" w:hAnsi="Liberation Serif" w:cs="Liberation Serif"/>
          <w:b/>
          <w:bCs/>
          <w:color w:val="0000B0"/>
        </w:rPr>
        <w:t>_____0.00____</w:t>
      </w:r>
    </w:p>
    <w:p w14:paraId="4FDC5156" w14:textId="77777777" w:rsidR="009B273E" w:rsidRDefault="00000000">
      <w:pPr>
        <w:spacing w:before="120"/>
        <w:rPr>
          <w:b/>
          <w:bCs/>
          <w:color w:val="0000B0"/>
        </w:rPr>
      </w:pPr>
      <w:r>
        <w:rPr>
          <w:rFonts w:ascii="Liberation Serif" w:eastAsia="Liberation Serif" w:hAnsi="Liberation Serif" w:cs="Liberation Serif"/>
          <w:color w:val="0000B0"/>
          <w:sz w:val="24"/>
          <w:szCs w:val="24"/>
        </w:rPr>
        <w:t>□</w:t>
      </w:r>
      <w:r>
        <w:rPr>
          <w:rFonts w:ascii="Liberation Serif" w:eastAsia="Liberation Serif" w:hAnsi="Liberation Serif" w:cs="Liberation Serif"/>
          <w:b/>
          <w:bCs/>
          <w:color w:val="0000B0"/>
        </w:rPr>
        <w:t xml:space="preserve"> Informal Class</w:t>
      </w:r>
      <w:proofErr w:type="gramStart"/>
      <w:r>
        <w:rPr>
          <w:rFonts w:ascii="Liberation Serif" w:eastAsia="Liberation Serif" w:hAnsi="Liberation Serif" w:cs="Liberation Serif"/>
          <w:b/>
          <w:bCs/>
          <w:color w:val="0000B0"/>
        </w:rPr>
        <w:t>* :</w:t>
      </w:r>
      <w:proofErr w:type="gramEnd"/>
      <w:r>
        <w:rPr>
          <w:rFonts w:ascii="Liberation Serif" w:eastAsia="Liberation Serif" w:hAnsi="Liberation Serif" w:cs="Liberation Serif"/>
          <w:b/>
          <w:bCs/>
          <w:color w:val="0000B0"/>
        </w:rPr>
        <w:t xml:space="preserve"> </w:t>
      </w:r>
      <w:r>
        <w:rPr>
          <w:rFonts w:ascii="Liberation Serif" w:eastAsia="Liberation Serif" w:hAnsi="Liberation Serif" w:cs="Liberation Serif"/>
          <w:color w:val="0000B0"/>
          <w:sz w:val="16"/>
          <w:szCs w:val="16"/>
        </w:rPr>
        <w:t>Enter by 7/10/</w:t>
      </w:r>
      <w:proofErr w:type="gramStart"/>
      <w:r>
        <w:rPr>
          <w:rFonts w:ascii="Liberation Serif" w:eastAsia="Liberation Serif" w:hAnsi="Liberation Serif" w:cs="Liberation Serif"/>
          <w:color w:val="0000B0"/>
          <w:sz w:val="16"/>
          <w:szCs w:val="16"/>
        </w:rPr>
        <w:t xml:space="preserve">26;   </w:t>
      </w:r>
      <w:proofErr w:type="gramEnd"/>
      <w:r>
        <w:rPr>
          <w:rFonts w:ascii="Liberation Serif" w:eastAsia="Liberation Serif" w:hAnsi="Liberation Serif" w:cs="Liberation Serif"/>
          <w:color w:val="0000B0"/>
          <w:sz w:val="16"/>
          <w:szCs w:val="16"/>
        </w:rPr>
        <w:t xml:space="preserve"> ………………………………………………...</w:t>
      </w:r>
      <w:r>
        <w:rPr>
          <w:rFonts w:ascii="Liberation Serif" w:eastAsia="Liberation Serif" w:hAnsi="Liberation Serif" w:cs="Liberation Serif"/>
          <w:b/>
          <w:bCs/>
          <w:color w:val="0000B0"/>
        </w:rPr>
        <w:t xml:space="preserve"> No. of </w:t>
      </w:r>
      <w:proofErr w:type="gramStart"/>
      <w:r>
        <w:rPr>
          <w:rFonts w:ascii="Liberation Serif" w:eastAsia="Liberation Serif" w:hAnsi="Liberation Serif" w:cs="Liberation Serif"/>
          <w:b/>
          <w:bCs/>
          <w:color w:val="0000B0"/>
        </w:rPr>
        <w:t>Frames:_</w:t>
      </w:r>
      <w:proofErr w:type="gramEnd"/>
      <w:r>
        <w:rPr>
          <w:rFonts w:ascii="Liberation Serif" w:eastAsia="Liberation Serif" w:hAnsi="Liberation Serif" w:cs="Liberation Serif"/>
          <w:b/>
          <w:bCs/>
          <w:color w:val="0000B0"/>
        </w:rPr>
        <w:t>___ x $6.</w:t>
      </w:r>
      <w:proofErr w:type="gramStart"/>
      <w:r>
        <w:rPr>
          <w:rFonts w:ascii="Liberation Serif" w:eastAsia="Liberation Serif" w:hAnsi="Liberation Serif" w:cs="Liberation Serif"/>
          <w:b/>
          <w:bCs/>
          <w:color w:val="0000B0"/>
        </w:rPr>
        <w:t>00  =</w:t>
      </w:r>
      <w:proofErr w:type="gramEnd"/>
      <w:r>
        <w:rPr>
          <w:rFonts w:ascii="Liberation Serif" w:eastAsia="Liberation Serif" w:hAnsi="Liberation Serif" w:cs="Liberation Serif"/>
          <w:b/>
          <w:bCs/>
          <w:color w:val="0000B0"/>
        </w:rPr>
        <w:t xml:space="preserve"> $______________</w:t>
      </w:r>
    </w:p>
    <w:p w14:paraId="52292BA7" w14:textId="77777777" w:rsidR="009B273E" w:rsidRDefault="00000000">
      <w:pPr>
        <w:spacing w:before="120"/>
        <w:rPr>
          <w:b/>
          <w:bCs/>
          <w:color w:val="0000B0"/>
        </w:rPr>
      </w:pPr>
      <w:r>
        <w:rPr>
          <w:rFonts w:ascii="Liberation Serif" w:eastAsia="Liberation Serif" w:hAnsi="Liberation Serif" w:cs="Liberation Serif"/>
          <w:color w:val="0000B0"/>
          <w:sz w:val="24"/>
          <w:szCs w:val="24"/>
        </w:rPr>
        <w:t>□</w:t>
      </w:r>
      <w:r>
        <w:rPr>
          <w:rFonts w:ascii="Liberation Serif" w:eastAsia="Liberation Serif" w:hAnsi="Liberation Serif" w:cs="Liberation Serif"/>
          <w:b/>
          <w:bCs/>
          <w:color w:val="0000B0"/>
        </w:rPr>
        <w:t xml:space="preserve"> One of My Favorites Class*, Single Page, 12 x 18 max (</w:t>
      </w:r>
      <w:proofErr w:type="spellStart"/>
      <w:r>
        <w:rPr>
          <w:rFonts w:ascii="Liberation Serif" w:eastAsia="Liberation Serif" w:hAnsi="Liberation Serif" w:cs="Liberation Serif"/>
          <w:b/>
          <w:bCs/>
          <w:color w:val="0000B0"/>
        </w:rPr>
        <w:t>Peoples</w:t>
      </w:r>
      <w:proofErr w:type="spellEnd"/>
      <w:r>
        <w:rPr>
          <w:rFonts w:ascii="Liberation Serif" w:eastAsia="Liberation Serif" w:hAnsi="Liberation Serif" w:cs="Liberation Serif"/>
          <w:b/>
          <w:bCs/>
          <w:color w:val="0000B0"/>
        </w:rPr>
        <w:t xml:space="preserve"> Choice): </w:t>
      </w:r>
      <w:r>
        <w:rPr>
          <w:rFonts w:ascii="Liberation Serif" w:eastAsia="Liberation Serif" w:hAnsi="Liberation Serif" w:cs="Liberation Serif"/>
          <w:color w:val="0000B0"/>
          <w:sz w:val="16"/>
          <w:szCs w:val="16"/>
        </w:rPr>
        <w:t>Enter by 8/6/26 ….…....………….</w:t>
      </w:r>
      <w:r>
        <w:rPr>
          <w:rFonts w:ascii="Liberation Serif" w:eastAsia="Liberation Serif" w:hAnsi="Liberation Serif" w:cs="Liberation Serif"/>
          <w:b/>
          <w:bCs/>
          <w:color w:val="0000B0"/>
        </w:rPr>
        <w:t xml:space="preserve"> </w:t>
      </w:r>
      <w:proofErr w:type="gramStart"/>
      <w:r>
        <w:rPr>
          <w:rFonts w:ascii="Liberation Serif" w:eastAsia="Liberation Serif" w:hAnsi="Liberation Serif" w:cs="Liberation Serif"/>
          <w:b/>
          <w:bCs/>
          <w:color w:val="0000B0"/>
        </w:rPr>
        <w:t>$__</w:t>
      </w:r>
      <w:proofErr w:type="gramEnd"/>
      <w:r>
        <w:rPr>
          <w:rFonts w:ascii="Liberation Serif" w:eastAsia="Liberation Serif" w:hAnsi="Liberation Serif" w:cs="Liberation Serif"/>
          <w:b/>
          <w:bCs/>
          <w:color w:val="0000B0"/>
        </w:rPr>
        <w:t>_____0.00____</w:t>
      </w:r>
    </w:p>
    <w:p w14:paraId="107C9697" w14:textId="77777777" w:rsidR="009B273E" w:rsidRDefault="00000000">
      <w:pPr>
        <w:spacing w:before="120"/>
        <w:rPr>
          <w:b/>
          <w:bCs/>
          <w:color w:val="0000B0"/>
        </w:rPr>
      </w:pPr>
      <w:r>
        <w:rPr>
          <w:rFonts w:ascii="Liberation Serif" w:eastAsia="Liberation Serif" w:hAnsi="Liberation Serif" w:cs="Liberation Serif"/>
          <w:b/>
          <w:bCs/>
          <w:color w:val="0000B0"/>
        </w:rPr>
        <w:tab/>
        <w:t>*</w:t>
      </w:r>
      <w:r>
        <w:rPr>
          <w:rFonts w:ascii="Liberation Serif" w:eastAsia="Liberation Serif" w:hAnsi="Liberation Serif" w:cs="Liberation Serif"/>
          <w:color w:val="0000B0"/>
        </w:rPr>
        <w:t>See rules 6-9 for more information</w:t>
      </w:r>
      <w:r>
        <w:rPr>
          <w:rFonts w:ascii="Liberation Serif" w:eastAsia="Liberation Serif" w:hAnsi="Liberation Serif" w:cs="Liberation Serif"/>
          <w:b/>
          <w:bCs/>
          <w:color w:val="0000B0"/>
        </w:rPr>
        <w:tab/>
        <w:t xml:space="preserve">         </w:t>
      </w:r>
      <w:r>
        <w:rPr>
          <w:rFonts w:ascii="Liberation Serif" w:eastAsia="Liberation Serif" w:hAnsi="Liberation Serif" w:cs="Liberation Serif"/>
          <w:b/>
          <w:bCs/>
          <w:color w:val="0000B0"/>
        </w:rPr>
        <w:tab/>
      </w:r>
      <w:r>
        <w:rPr>
          <w:rFonts w:ascii="Liberation Serif" w:eastAsia="Liberation Serif" w:hAnsi="Liberation Serif" w:cs="Liberation Serif"/>
          <w:b/>
          <w:bCs/>
          <w:color w:val="0000B0"/>
        </w:rPr>
        <w:tab/>
      </w:r>
      <w:r>
        <w:rPr>
          <w:rFonts w:ascii="Liberation Serif" w:eastAsia="Liberation Serif" w:hAnsi="Liberation Serif" w:cs="Liberation Serif"/>
          <w:b/>
          <w:bCs/>
          <w:color w:val="0000B0"/>
        </w:rPr>
        <w:tab/>
        <w:t xml:space="preserve">          Return Shipping: </w:t>
      </w:r>
      <w:r>
        <w:rPr>
          <w:rFonts w:ascii="Liberation Serif" w:eastAsia="Liberation Serif" w:hAnsi="Liberation Serif" w:cs="Liberation Serif"/>
          <w:b/>
          <w:bCs/>
          <w:color w:val="0000B0"/>
        </w:rPr>
        <w:tab/>
        <w:t>$______________</w:t>
      </w:r>
    </w:p>
    <w:p w14:paraId="16A9C812" w14:textId="77777777" w:rsidR="009B273E" w:rsidRDefault="00000000">
      <w:pPr>
        <w:spacing w:before="120"/>
        <w:rPr>
          <w:b/>
          <w:bCs/>
          <w:color w:val="0000B0"/>
        </w:rPr>
      </w:pPr>
      <w:r>
        <w:rPr>
          <w:rFonts w:ascii="Liberation Serif" w:eastAsia="Liberation Serif" w:hAnsi="Liberation Serif" w:cs="Liberation Serif"/>
          <w:b/>
          <w:bCs/>
          <w:color w:val="0000B0"/>
        </w:rPr>
        <w:t xml:space="preserve">Awards Banquet 8/8/26:  </w:t>
      </w:r>
      <w:r>
        <w:rPr>
          <w:rFonts w:ascii="Liberation Serif" w:eastAsia="Liberation Serif" w:hAnsi="Liberation Serif" w:cs="Liberation Serif"/>
          <w:color w:val="0000B0"/>
          <w:sz w:val="16"/>
          <w:szCs w:val="16"/>
        </w:rPr>
        <w:t>rsvp by 7/18/26 …</w:t>
      </w:r>
      <w:r>
        <w:rPr>
          <w:rFonts w:ascii="Liberation Serif" w:eastAsia="Liberation Serif" w:hAnsi="Liberation Serif" w:cs="Liberation Serif"/>
          <w:b/>
          <w:bCs/>
          <w:color w:val="0000B0"/>
        </w:rPr>
        <w:t>Chicken: ____</w:t>
      </w:r>
      <w:proofErr w:type="gramStart"/>
      <w:r>
        <w:rPr>
          <w:rFonts w:ascii="Liberation Serif" w:eastAsia="Liberation Serif" w:hAnsi="Liberation Serif" w:cs="Liberation Serif"/>
          <w:b/>
          <w:bCs/>
          <w:color w:val="0000B0"/>
        </w:rPr>
        <w:t>_ ,</w:t>
      </w:r>
      <w:proofErr w:type="gramEnd"/>
      <w:r>
        <w:rPr>
          <w:rFonts w:ascii="Liberation Serif" w:eastAsia="Liberation Serif" w:hAnsi="Liberation Serif" w:cs="Liberation Serif"/>
          <w:b/>
          <w:bCs/>
          <w:color w:val="0000B0"/>
        </w:rPr>
        <w:t xml:space="preserve"> Salmon: _____, Vegan: ____</w:t>
      </w:r>
      <w:proofErr w:type="gramStart"/>
      <w:r>
        <w:rPr>
          <w:rFonts w:ascii="Liberation Serif" w:eastAsia="Liberation Serif" w:hAnsi="Liberation Serif" w:cs="Liberation Serif"/>
          <w:b/>
          <w:bCs/>
          <w:color w:val="0000B0"/>
        </w:rPr>
        <w:t>_  x</w:t>
      </w:r>
      <w:proofErr w:type="gramEnd"/>
      <w:r>
        <w:rPr>
          <w:rFonts w:ascii="Liberation Serif" w:eastAsia="Liberation Serif" w:hAnsi="Liberation Serif" w:cs="Liberation Serif"/>
          <w:b/>
          <w:bCs/>
          <w:color w:val="0000B0"/>
        </w:rPr>
        <w:t xml:space="preserve"> $80.00 </w:t>
      </w:r>
      <w:proofErr w:type="spellStart"/>
      <w:r>
        <w:rPr>
          <w:rFonts w:ascii="Liberation Serif" w:eastAsia="Liberation Serif" w:hAnsi="Liberation Serif" w:cs="Liberation Serif"/>
          <w:b/>
          <w:bCs/>
          <w:color w:val="0000B0"/>
        </w:rPr>
        <w:t>ea</w:t>
      </w:r>
      <w:proofErr w:type="spellEnd"/>
      <w:r>
        <w:rPr>
          <w:rFonts w:ascii="Liberation Serif" w:eastAsia="Liberation Serif" w:hAnsi="Liberation Serif" w:cs="Liberation Serif"/>
          <w:b/>
          <w:bCs/>
          <w:color w:val="0000B0"/>
        </w:rPr>
        <w:t xml:space="preserve"> = $______________</w:t>
      </w:r>
    </w:p>
    <w:p w14:paraId="0A6D0A46" w14:textId="77777777" w:rsidR="009B273E" w:rsidRDefault="00000000">
      <w:pPr>
        <w:spacing w:before="120"/>
        <w:rPr>
          <w:b/>
          <w:bCs/>
          <w:color w:val="0000B0"/>
        </w:rPr>
      </w:pPr>
      <w:r>
        <w:rPr>
          <w:rFonts w:ascii="Liberation Serif" w:eastAsia="Liberation Serif" w:hAnsi="Liberation Serif" w:cs="Liberation Serif"/>
          <w:b/>
          <w:bCs/>
          <w:color w:val="0000B0"/>
        </w:rPr>
        <w:tab/>
      </w:r>
      <w:r>
        <w:rPr>
          <w:rFonts w:ascii="Liberation Serif" w:eastAsia="Liberation Serif" w:hAnsi="Liberation Serif" w:cs="Liberation Serif"/>
          <w:b/>
          <w:bCs/>
          <w:color w:val="0000B0"/>
        </w:rPr>
        <w:tab/>
      </w:r>
      <w:r>
        <w:rPr>
          <w:rFonts w:ascii="Liberation Serif" w:eastAsia="Liberation Serif" w:hAnsi="Liberation Serif" w:cs="Liberation Serif"/>
          <w:b/>
          <w:bCs/>
          <w:color w:val="0000B0"/>
        </w:rPr>
        <w:tab/>
      </w:r>
      <w:r>
        <w:rPr>
          <w:rFonts w:ascii="Liberation Serif" w:eastAsia="Liberation Serif" w:hAnsi="Liberation Serif" w:cs="Liberation Serif"/>
          <w:b/>
          <w:bCs/>
          <w:color w:val="0000B0"/>
        </w:rPr>
        <w:tab/>
      </w:r>
      <w:r>
        <w:rPr>
          <w:rFonts w:ascii="Liberation Serif" w:eastAsia="Liberation Serif" w:hAnsi="Liberation Serif" w:cs="Liberation Serif"/>
          <w:b/>
          <w:bCs/>
          <w:color w:val="0000B0"/>
        </w:rPr>
        <w:tab/>
      </w:r>
      <w:r>
        <w:rPr>
          <w:rFonts w:ascii="Liberation Serif" w:eastAsia="Liberation Serif" w:hAnsi="Liberation Serif" w:cs="Liberation Serif"/>
          <w:b/>
          <w:bCs/>
          <w:color w:val="0000B0"/>
        </w:rPr>
        <w:tab/>
      </w:r>
      <w:r>
        <w:rPr>
          <w:rFonts w:ascii="Liberation Serif" w:eastAsia="Liberation Serif" w:hAnsi="Liberation Serif" w:cs="Liberation Serif"/>
          <w:b/>
          <w:bCs/>
          <w:color w:val="0000B0"/>
        </w:rPr>
        <w:tab/>
      </w:r>
      <w:r>
        <w:rPr>
          <w:rFonts w:ascii="Liberation Serif" w:eastAsia="Liberation Serif" w:hAnsi="Liberation Serif" w:cs="Liberation Serif"/>
          <w:b/>
          <w:bCs/>
          <w:color w:val="0000B0"/>
        </w:rPr>
        <w:tab/>
      </w:r>
      <w:r>
        <w:rPr>
          <w:rFonts w:ascii="Liberation Serif" w:eastAsia="Liberation Serif" w:hAnsi="Liberation Serif" w:cs="Liberation Serif"/>
          <w:b/>
          <w:bCs/>
          <w:color w:val="0000B0"/>
        </w:rPr>
        <w:tab/>
        <w:t xml:space="preserve">            Total Enclosed:    </w:t>
      </w:r>
      <w:r>
        <w:rPr>
          <w:rFonts w:ascii="Liberation Serif" w:eastAsia="Liberation Serif" w:hAnsi="Liberation Serif" w:cs="Liberation Serif"/>
          <w:b/>
          <w:bCs/>
          <w:color w:val="0000B0"/>
        </w:rPr>
        <w:tab/>
        <w:t>$______________</w:t>
      </w:r>
    </w:p>
    <w:p w14:paraId="142FC798" w14:textId="77777777" w:rsidR="009B273E" w:rsidRDefault="00000000">
      <w:pPr>
        <w:spacing w:before="120"/>
        <w:rPr>
          <w:b/>
          <w:bCs/>
          <w:color w:val="0000B0"/>
        </w:rPr>
      </w:pPr>
      <w:r>
        <w:rPr>
          <w:rFonts w:ascii="Liberation Serif" w:eastAsia="Liberation Serif" w:hAnsi="Liberation Serif" w:cs="Liberation Serif"/>
          <w:b/>
          <w:bCs/>
          <w:color w:val="0000B0"/>
        </w:rPr>
        <w:t>Delivery:</w:t>
      </w:r>
      <w:r>
        <w:rPr>
          <w:rFonts w:ascii="Liberation Serif" w:eastAsia="Liberation Serif" w:hAnsi="Liberation Serif" w:cs="Liberation Serif"/>
          <w:b/>
          <w:bCs/>
          <w:color w:val="0000B0"/>
          <w:sz w:val="24"/>
          <w:szCs w:val="24"/>
        </w:rPr>
        <w:t xml:space="preserve"> </w:t>
      </w:r>
      <w:r>
        <w:rPr>
          <w:rFonts w:ascii="Liberation Serif" w:eastAsia="Liberation Serif" w:hAnsi="Liberation Serif" w:cs="Liberation Serif"/>
          <w:color w:val="0000B0"/>
          <w:sz w:val="24"/>
          <w:szCs w:val="24"/>
        </w:rPr>
        <w:t xml:space="preserve">□ </w:t>
      </w:r>
      <w:proofErr w:type="gramStart"/>
      <w:r>
        <w:rPr>
          <w:rFonts w:ascii="Liberation Serif" w:eastAsia="Liberation Serif" w:hAnsi="Liberation Serif" w:cs="Liberation Serif"/>
          <w:b/>
          <w:bCs/>
          <w:color w:val="0000B0"/>
        </w:rPr>
        <w:t>Personal,</w:t>
      </w:r>
      <w:r>
        <w:rPr>
          <w:rFonts w:ascii="Liberation Serif" w:eastAsia="Liberation Serif" w:hAnsi="Liberation Serif" w:cs="Liberation Serif"/>
          <w:b/>
          <w:bCs/>
          <w:color w:val="0000B0"/>
          <w:sz w:val="24"/>
          <w:szCs w:val="24"/>
        </w:rPr>
        <w:t xml:space="preserve">  </w:t>
      </w:r>
      <w:r>
        <w:rPr>
          <w:rFonts w:ascii="Liberation Serif" w:eastAsia="Liberation Serif" w:hAnsi="Liberation Serif" w:cs="Liberation Serif"/>
          <w:color w:val="0000B0"/>
          <w:sz w:val="24"/>
          <w:szCs w:val="24"/>
        </w:rPr>
        <w:t>□</w:t>
      </w:r>
      <w:proofErr w:type="gramEnd"/>
      <w:r>
        <w:rPr>
          <w:rFonts w:ascii="Liberation Serif" w:eastAsia="Liberation Serif" w:hAnsi="Liberation Serif" w:cs="Liberation Serif"/>
          <w:color w:val="0000B0"/>
          <w:sz w:val="24"/>
          <w:szCs w:val="24"/>
        </w:rPr>
        <w:t xml:space="preserve"> </w:t>
      </w:r>
      <w:proofErr w:type="gramStart"/>
      <w:r>
        <w:rPr>
          <w:rFonts w:ascii="Liberation Serif" w:eastAsia="Liberation Serif" w:hAnsi="Liberation Serif" w:cs="Liberation Serif"/>
          <w:b/>
          <w:bCs/>
          <w:color w:val="0000B0"/>
        </w:rPr>
        <w:t>USPS,</w:t>
      </w:r>
      <w:r>
        <w:rPr>
          <w:rFonts w:ascii="Liberation Serif" w:eastAsia="Liberation Serif" w:hAnsi="Liberation Serif" w:cs="Liberation Serif"/>
          <w:b/>
          <w:bCs/>
          <w:color w:val="0000B0"/>
          <w:sz w:val="24"/>
          <w:szCs w:val="24"/>
        </w:rPr>
        <w:t xml:space="preserve">  </w:t>
      </w:r>
      <w:r>
        <w:rPr>
          <w:rFonts w:ascii="Liberation Serif" w:eastAsia="Liberation Serif" w:hAnsi="Liberation Serif" w:cs="Liberation Serif"/>
          <w:color w:val="0000B0"/>
          <w:sz w:val="24"/>
          <w:szCs w:val="24"/>
        </w:rPr>
        <w:t>□</w:t>
      </w:r>
      <w:proofErr w:type="gramEnd"/>
      <w:r>
        <w:rPr>
          <w:rFonts w:ascii="Liberation Serif" w:eastAsia="Liberation Serif" w:hAnsi="Liberation Serif" w:cs="Liberation Serif"/>
          <w:color w:val="0000B0"/>
          <w:sz w:val="24"/>
          <w:szCs w:val="24"/>
        </w:rPr>
        <w:t xml:space="preserve"> </w:t>
      </w:r>
      <w:r>
        <w:rPr>
          <w:rFonts w:ascii="Liberation Serif" w:eastAsia="Liberation Serif" w:hAnsi="Liberation Serif" w:cs="Liberation Serif"/>
          <w:b/>
          <w:bCs/>
          <w:color w:val="0000B0"/>
        </w:rPr>
        <w:t>FedEx,</w:t>
      </w:r>
      <w:r>
        <w:rPr>
          <w:rFonts w:ascii="Liberation Serif" w:eastAsia="Liberation Serif" w:hAnsi="Liberation Serif" w:cs="Liberation Serif"/>
          <w:b/>
          <w:bCs/>
          <w:color w:val="0000B0"/>
          <w:sz w:val="24"/>
          <w:szCs w:val="24"/>
        </w:rPr>
        <w:t xml:space="preserve"> </w:t>
      </w:r>
      <w:r>
        <w:rPr>
          <w:rFonts w:ascii="Liberation Serif" w:eastAsia="Liberation Serif" w:hAnsi="Liberation Serif" w:cs="Liberation Serif"/>
          <w:color w:val="0000B0"/>
          <w:sz w:val="24"/>
          <w:szCs w:val="24"/>
        </w:rPr>
        <w:t xml:space="preserve">□ </w:t>
      </w:r>
      <w:r>
        <w:rPr>
          <w:rFonts w:ascii="Liberation Serif" w:eastAsia="Liberation Serif" w:hAnsi="Liberation Serif" w:cs="Liberation Serif"/>
          <w:b/>
          <w:bCs/>
          <w:color w:val="0000B0"/>
        </w:rPr>
        <w:t>Agent (name) _________________________________________________</w:t>
      </w:r>
    </w:p>
    <w:p w14:paraId="0808D37C" w14:textId="77777777" w:rsidR="009B273E" w:rsidRDefault="00000000">
      <w:pPr>
        <w:spacing w:before="120"/>
        <w:rPr>
          <w:b/>
          <w:bCs/>
          <w:color w:val="0000B0"/>
        </w:rPr>
      </w:pPr>
      <w:r>
        <w:rPr>
          <w:rFonts w:ascii="Liberation Serif" w:eastAsia="Liberation Serif" w:hAnsi="Liberation Serif" w:cs="Liberation Serif"/>
          <w:b/>
          <w:bCs/>
          <w:color w:val="0000B0"/>
        </w:rPr>
        <w:t>Return:</w:t>
      </w:r>
      <w:r>
        <w:rPr>
          <w:rFonts w:ascii="Liberation Serif" w:eastAsia="Liberation Serif" w:hAnsi="Liberation Serif" w:cs="Liberation Serif"/>
          <w:b/>
          <w:bCs/>
          <w:color w:val="0000B0"/>
          <w:sz w:val="24"/>
          <w:szCs w:val="24"/>
        </w:rPr>
        <w:t xml:space="preserve"> </w:t>
      </w:r>
      <w:r>
        <w:rPr>
          <w:rFonts w:ascii="Liberation Serif" w:eastAsia="Liberation Serif" w:hAnsi="Liberation Serif" w:cs="Liberation Serif"/>
          <w:color w:val="0000B0"/>
          <w:sz w:val="24"/>
          <w:szCs w:val="24"/>
        </w:rPr>
        <w:t>□</w:t>
      </w:r>
      <w:proofErr w:type="gramStart"/>
      <w:r>
        <w:rPr>
          <w:rFonts w:ascii="Liberation Serif" w:eastAsia="Liberation Serif" w:hAnsi="Liberation Serif" w:cs="Liberation Serif"/>
          <w:b/>
          <w:bCs/>
          <w:color w:val="0000B0"/>
        </w:rPr>
        <w:t xml:space="preserve">Personal, </w:t>
      </w:r>
      <w:r>
        <w:rPr>
          <w:rFonts w:ascii="Liberation Serif" w:eastAsia="Liberation Serif" w:hAnsi="Liberation Serif" w:cs="Liberation Serif"/>
          <w:b/>
          <w:bCs/>
          <w:color w:val="0000B0"/>
          <w:sz w:val="24"/>
          <w:szCs w:val="24"/>
        </w:rPr>
        <w:t xml:space="preserve"> </w:t>
      </w:r>
      <w:r>
        <w:rPr>
          <w:rFonts w:ascii="Liberation Serif" w:eastAsia="Liberation Serif" w:hAnsi="Liberation Serif" w:cs="Liberation Serif"/>
          <w:color w:val="0000B0"/>
          <w:sz w:val="24"/>
          <w:szCs w:val="24"/>
        </w:rPr>
        <w:t>□</w:t>
      </w:r>
      <w:proofErr w:type="gramEnd"/>
      <w:r>
        <w:rPr>
          <w:rFonts w:ascii="Liberation Serif" w:eastAsia="Liberation Serif" w:hAnsi="Liberation Serif" w:cs="Liberation Serif"/>
          <w:b/>
          <w:bCs/>
          <w:color w:val="0000B0"/>
        </w:rPr>
        <w:t>USPS Priority,</w:t>
      </w:r>
      <w:r>
        <w:rPr>
          <w:rFonts w:ascii="Liberation Serif" w:eastAsia="Liberation Serif" w:hAnsi="Liberation Serif" w:cs="Liberation Serif"/>
          <w:b/>
          <w:bCs/>
          <w:color w:val="0000B0"/>
          <w:sz w:val="24"/>
          <w:szCs w:val="24"/>
        </w:rPr>
        <w:t xml:space="preserve"> </w:t>
      </w:r>
      <w:r>
        <w:rPr>
          <w:rFonts w:ascii="Liberation Serif" w:eastAsia="Liberation Serif" w:hAnsi="Liberation Serif" w:cs="Liberation Serif"/>
          <w:color w:val="0000B0"/>
          <w:sz w:val="24"/>
          <w:szCs w:val="24"/>
        </w:rPr>
        <w:t>□</w:t>
      </w:r>
      <w:r>
        <w:rPr>
          <w:rFonts w:ascii="Liberation Serif" w:eastAsia="Liberation Serif" w:hAnsi="Liberation Serif" w:cs="Liberation Serif"/>
          <w:b/>
          <w:bCs/>
          <w:color w:val="0000B0"/>
        </w:rPr>
        <w:t xml:space="preserve">USPS Express, </w:t>
      </w:r>
      <w:r>
        <w:rPr>
          <w:rFonts w:ascii="Liberation Serif" w:eastAsia="Liberation Serif" w:hAnsi="Liberation Serif" w:cs="Liberation Serif"/>
          <w:color w:val="0000B0"/>
          <w:sz w:val="24"/>
          <w:szCs w:val="24"/>
        </w:rPr>
        <w:t xml:space="preserve">□ </w:t>
      </w:r>
      <w:proofErr w:type="gramStart"/>
      <w:r>
        <w:rPr>
          <w:rFonts w:ascii="Liberation Serif" w:eastAsia="Liberation Serif" w:hAnsi="Liberation Serif" w:cs="Liberation Serif"/>
          <w:b/>
          <w:bCs/>
          <w:color w:val="0000B0"/>
        </w:rPr>
        <w:t>FedEx,  Insurance</w:t>
      </w:r>
      <w:proofErr w:type="gramEnd"/>
      <w:r>
        <w:rPr>
          <w:rFonts w:ascii="Liberation Serif" w:eastAsia="Liberation Serif" w:hAnsi="Liberation Serif" w:cs="Liberation Serif"/>
          <w:b/>
          <w:bCs/>
          <w:color w:val="0000B0"/>
        </w:rPr>
        <w:t xml:space="preserve"> $_______, Registered Return NOT offered.</w:t>
      </w:r>
    </w:p>
    <w:p w14:paraId="55A5F78A" w14:textId="77777777" w:rsidR="009B273E" w:rsidRDefault="00000000">
      <w:pPr>
        <w:spacing w:before="120"/>
        <w:rPr>
          <w:b/>
          <w:bCs/>
          <w:color w:val="0000B0"/>
        </w:rPr>
      </w:pPr>
      <w:r>
        <w:rPr>
          <w:rFonts w:ascii="Liberation Serif" w:eastAsia="Liberation Serif" w:hAnsi="Liberation Serif" w:cs="Liberation Serif"/>
          <w:color w:val="0000B0"/>
          <w:sz w:val="24"/>
          <w:szCs w:val="24"/>
        </w:rPr>
        <w:tab/>
        <w:t xml:space="preserve"> </w:t>
      </w:r>
      <w:r>
        <w:rPr>
          <w:rFonts w:ascii="Liberation Serif" w:eastAsia="Liberation Serif" w:hAnsi="Liberation Serif" w:cs="Liberation Serif"/>
          <w:b/>
          <w:bCs/>
          <w:color w:val="0000B0"/>
          <w:sz w:val="24"/>
          <w:szCs w:val="24"/>
        </w:rPr>
        <w:t>□</w:t>
      </w:r>
      <w:r>
        <w:rPr>
          <w:rFonts w:ascii="Liberation Serif" w:eastAsia="Liberation Serif" w:hAnsi="Liberation Serif" w:cs="Liberation Serif"/>
          <w:color w:val="0000B0"/>
          <w:sz w:val="24"/>
          <w:szCs w:val="24"/>
        </w:rPr>
        <w:t xml:space="preserve"> </w:t>
      </w:r>
      <w:r>
        <w:rPr>
          <w:rFonts w:ascii="Liberation Serif" w:eastAsia="Liberation Serif" w:hAnsi="Liberation Serif" w:cs="Liberation Serif"/>
          <w:b/>
          <w:bCs/>
          <w:color w:val="0000B0"/>
        </w:rPr>
        <w:t>Agent (name) __________________________________________</w:t>
      </w:r>
    </w:p>
    <w:p w14:paraId="5B164B83" w14:textId="77777777" w:rsidR="009B273E" w:rsidRDefault="00000000">
      <w:pPr>
        <w:spacing w:before="120"/>
        <w:rPr>
          <w:b/>
          <w:bCs/>
          <w:color w:val="000000"/>
        </w:rPr>
      </w:pPr>
      <w:r>
        <w:rPr>
          <w:rFonts w:ascii="Liberation Serif" w:eastAsia="Liberation Serif" w:hAnsi="Liberation Serif" w:cs="Liberation Serif"/>
          <w:b/>
          <w:bCs/>
          <w:color w:val="000000"/>
        </w:rPr>
        <w:t>Novice Exhibitor</w:t>
      </w:r>
      <w:proofErr w:type="gramStart"/>
      <w:r>
        <w:rPr>
          <w:rFonts w:ascii="Liberation Serif" w:eastAsia="Liberation Serif" w:hAnsi="Liberation Serif" w:cs="Liberation Serif"/>
          <w:b/>
          <w:bCs/>
          <w:color w:val="000000"/>
        </w:rPr>
        <w:t xml:space="preserve">:  </w:t>
      </w:r>
      <w:r>
        <w:rPr>
          <w:rFonts w:ascii="Liberation Serif" w:eastAsia="Source Serif Pro Light" w:hAnsi="Liberation Serif" w:cs="Source Serif Pro Light"/>
          <w:color w:val="000000"/>
        </w:rPr>
        <w:t>If</w:t>
      </w:r>
      <w:proofErr w:type="gramEnd"/>
      <w:r>
        <w:rPr>
          <w:rFonts w:ascii="Liberation Serif" w:eastAsia="Source Serif Pro Light" w:hAnsi="Liberation Serif" w:cs="Source Serif Pro Light"/>
          <w:color w:val="000000"/>
        </w:rPr>
        <w:t xml:space="preserve"> this is your 1</w:t>
      </w:r>
      <w:r>
        <w:rPr>
          <w:rFonts w:ascii="Liberation Serif" w:eastAsia="Source Serif Pro Light" w:hAnsi="Liberation Serif" w:cs="Source Serif Pro Light"/>
          <w:color w:val="000000"/>
          <w:vertAlign w:val="superscript"/>
        </w:rPr>
        <w:t>st</w:t>
      </w:r>
      <w:r>
        <w:rPr>
          <w:rFonts w:ascii="Liberation Serif" w:eastAsia="Source Serif Pro Light" w:hAnsi="Liberation Serif" w:cs="Source Serif Pro Light"/>
          <w:color w:val="000000"/>
        </w:rPr>
        <w:t xml:space="preserve"> time exhibiting at the national level, check </w:t>
      </w:r>
      <w:proofErr w:type="gramStart"/>
      <w:r>
        <w:rPr>
          <w:rFonts w:ascii="Liberation Serif" w:eastAsia="Source Serif Pro Light" w:hAnsi="Liberation Serif" w:cs="Source Serif Pro Light"/>
          <w:color w:val="000000"/>
        </w:rPr>
        <w:t xml:space="preserve">here  </w:t>
      </w:r>
      <w:r>
        <w:rPr>
          <w:rFonts w:ascii="Source Serif Pro Light" w:eastAsia="Source Serif Pro Light" w:hAnsi="Source Serif Pro Light" w:cs="Source Serif Pro Light"/>
          <w:b/>
          <w:bCs/>
          <w:color w:val="000000"/>
          <w:sz w:val="24"/>
          <w:szCs w:val="24"/>
        </w:rPr>
        <w:t>☐</w:t>
      </w:r>
      <w:proofErr w:type="gramEnd"/>
    </w:p>
    <w:p w14:paraId="015BCD64" w14:textId="77777777" w:rsidR="009B273E" w:rsidRDefault="00000000">
      <w:pPr>
        <w:rPr>
          <w:color w:val="000000"/>
        </w:rPr>
      </w:pPr>
      <w:r>
        <w:rPr>
          <w:b/>
          <w:bCs/>
          <w:color w:val="000000"/>
        </w:rPr>
        <w:t>Exhibit Presentations:</w:t>
      </w:r>
      <w:r>
        <w:rPr>
          <w:color w:val="000000"/>
        </w:rPr>
        <w:t xml:space="preserve"> I am willing to give a 5 min talk about my </w:t>
      </w:r>
      <w:proofErr w:type="gramStart"/>
      <w:r>
        <w:rPr>
          <w:color w:val="000000"/>
        </w:rPr>
        <w:t>exhibit,</w:t>
      </w:r>
      <w:proofErr w:type="gramEnd"/>
      <w:r>
        <w:rPr>
          <w:color w:val="000000"/>
        </w:rPr>
        <w:t xml:space="preserve"> during the exhibit tour on Saturday morning: </w:t>
      </w:r>
      <w:r>
        <w:rPr>
          <w:rFonts w:ascii="Source Serif Pro Light" w:eastAsia="Source Serif Pro Light" w:hAnsi="Source Serif Pro Light" w:cs="Source Serif Pro Light"/>
          <w:b/>
          <w:bCs/>
          <w:color w:val="000000"/>
          <w:sz w:val="24"/>
          <w:szCs w:val="24"/>
        </w:rPr>
        <w:t>☐</w:t>
      </w:r>
    </w:p>
    <w:p w14:paraId="39E31EEA" w14:textId="77777777" w:rsidR="009B273E" w:rsidRDefault="00000000">
      <w:r>
        <w:rPr>
          <w:b/>
          <w:bCs/>
          <w:color w:val="000000"/>
        </w:rPr>
        <w:t>BALPEX Presentations:</w:t>
      </w:r>
      <w:r>
        <w:rPr>
          <w:color w:val="000000"/>
        </w:rPr>
        <w:t xml:space="preserve"> If you wish to present</w:t>
      </w:r>
      <w:r>
        <w:rPr>
          <w:rFonts w:ascii="Liberation Serif" w:eastAsia="Liberation Serif" w:hAnsi="Liberation Serif" w:cs="Liberation Serif"/>
          <w:color w:val="000000"/>
        </w:rPr>
        <w:t xml:space="preserve"> during BALPEX, check here:</w:t>
      </w:r>
      <w:r>
        <w:rPr>
          <w:rFonts w:ascii="Liberation Serif" w:eastAsia="Liberation Serif" w:hAnsi="Liberation Serif" w:cs="Liberation Serif"/>
          <w:b/>
          <w:bCs/>
          <w:color w:val="000000"/>
        </w:rPr>
        <w:t xml:space="preserve"> </w:t>
      </w:r>
      <w:r>
        <w:rPr>
          <w:rFonts w:ascii="Source Serif Pro Light" w:eastAsia="Source Serif Pro Light" w:hAnsi="Source Serif Pro Light" w:cs="Source Serif Pro Light"/>
          <w:b/>
          <w:bCs/>
          <w:color w:val="000000"/>
          <w:sz w:val="24"/>
          <w:szCs w:val="24"/>
        </w:rPr>
        <w:t>☐</w:t>
      </w:r>
      <w:r>
        <w:rPr>
          <w:rFonts w:ascii="Liberation Serif" w:eastAsia="Liberation Serif" w:hAnsi="Liberation Serif" w:cs="Liberation Serif"/>
          <w:b/>
          <w:bCs/>
          <w:color w:val="000000"/>
        </w:rPr>
        <w:t xml:space="preserve"> </w:t>
      </w:r>
      <w:r>
        <w:rPr>
          <w:rFonts w:ascii="Liberation Serif" w:eastAsia="Liberation Serif" w:hAnsi="Liberation Serif" w:cs="Liberation Serif"/>
          <w:color w:val="000000"/>
        </w:rPr>
        <w:t xml:space="preserve">20-30 </w:t>
      </w:r>
      <w:proofErr w:type="gramStart"/>
      <w:r>
        <w:rPr>
          <w:rFonts w:ascii="Liberation Serif" w:eastAsia="Liberation Serif" w:hAnsi="Liberation Serif" w:cs="Liberation Serif"/>
          <w:color w:val="000000"/>
        </w:rPr>
        <w:t xml:space="preserve">min </w:t>
      </w:r>
      <w:r>
        <w:rPr>
          <w:rFonts w:ascii="Liberation Serif" w:eastAsia="Liberation Serif" w:hAnsi="Liberation Serif" w:cs="Liberation Serif"/>
          <w:b/>
          <w:bCs/>
          <w:color w:val="000000"/>
        </w:rPr>
        <w:t xml:space="preserve"> </w:t>
      </w:r>
      <w:r>
        <w:rPr>
          <w:rFonts w:ascii="Source Serif Pro Light" w:eastAsia="Source Serif Pro Light" w:hAnsi="Source Serif Pro Light" w:cs="Source Serif Pro Light"/>
          <w:b/>
          <w:bCs/>
          <w:color w:val="000000"/>
          <w:sz w:val="24"/>
          <w:szCs w:val="24"/>
        </w:rPr>
        <w:t>☐</w:t>
      </w:r>
      <w:proofErr w:type="gramEnd"/>
      <w:r>
        <w:rPr>
          <w:rFonts w:ascii="Liberation Serif" w:eastAsia="Liberation Serif" w:hAnsi="Liberation Serif" w:cs="Liberation Serif"/>
          <w:b/>
          <w:bCs/>
          <w:color w:val="000000"/>
        </w:rPr>
        <w:t xml:space="preserve"> </w:t>
      </w:r>
      <w:r>
        <w:rPr>
          <w:rFonts w:ascii="Liberation Serif" w:eastAsia="Liberation Serif" w:hAnsi="Liberation Serif" w:cs="Liberation Serif"/>
          <w:color w:val="000000"/>
        </w:rPr>
        <w:t>40-60</w:t>
      </w:r>
      <w:r>
        <w:rPr>
          <w:rFonts w:ascii="Liberation Serif" w:eastAsia="Liberation Serif" w:hAnsi="Liberation Serif" w:cs="Liberation Serif"/>
          <w:b/>
          <w:bCs/>
          <w:color w:val="000000"/>
        </w:rPr>
        <w:t xml:space="preserve"> </w:t>
      </w:r>
      <w:proofErr w:type="gramStart"/>
      <w:r>
        <w:rPr>
          <w:rFonts w:ascii="Liberation Serif" w:eastAsia="Liberation Serif" w:hAnsi="Liberation Serif" w:cs="Liberation Serif"/>
          <w:color w:val="000000"/>
        </w:rPr>
        <w:t>min  Presentation</w:t>
      </w:r>
      <w:proofErr w:type="gramEnd"/>
      <w:r>
        <w:rPr>
          <w:rFonts w:ascii="Liberation Serif" w:eastAsia="Liberation Serif" w:hAnsi="Liberation Serif" w:cs="Liberation Serif"/>
          <w:color w:val="000000"/>
        </w:rPr>
        <w:t xml:space="preserve"> Title: </w:t>
      </w:r>
    </w:p>
    <w:p w14:paraId="5925C994" w14:textId="77777777" w:rsidR="009B273E" w:rsidRDefault="009B273E">
      <w:pPr>
        <w:rPr>
          <w:rFonts w:ascii="Liberation Serif" w:eastAsia="Liberation Serif" w:hAnsi="Liberation Serif" w:cs="Liberation Serif"/>
          <w:color w:val="000000"/>
          <w:sz w:val="18"/>
        </w:rPr>
      </w:pPr>
    </w:p>
    <w:p w14:paraId="19B31E84" w14:textId="77777777" w:rsidR="009B273E" w:rsidRDefault="00000000">
      <w:r>
        <w:rPr>
          <w:rFonts w:ascii="Liberation Serif" w:eastAsia="Liberation Serif" w:hAnsi="Liberation Serif" w:cs="Liberation Serif"/>
          <w:b/>
          <w:bCs/>
          <w:color w:val="000000"/>
        </w:rPr>
        <w:t xml:space="preserve">______________________________________________________________________________________________________ </w:t>
      </w:r>
      <w:r>
        <w:rPr>
          <w:rFonts w:ascii="Liberation Serif" w:eastAsia="Liberation Serif" w:hAnsi="Liberation Serif" w:cs="Liberation Serif"/>
          <w:b/>
          <w:bCs/>
        </w:rPr>
        <w:t xml:space="preserve"> </w:t>
      </w:r>
    </w:p>
    <w:p w14:paraId="07A66913" w14:textId="77777777" w:rsidR="009B273E" w:rsidRDefault="009B273E">
      <w:pPr>
        <w:jc w:val="both"/>
        <w:rPr>
          <w:sz w:val="12"/>
          <w:szCs w:val="12"/>
        </w:rPr>
      </w:pPr>
    </w:p>
    <w:p w14:paraId="1619BD72" w14:textId="77777777" w:rsidR="009B273E" w:rsidRDefault="00000000">
      <w:pPr>
        <w:jc w:val="both"/>
        <w:rPr>
          <w:color w:val="0000B0"/>
        </w:rPr>
      </w:pPr>
      <w:r>
        <w:rPr>
          <w:color w:val="0000B0"/>
        </w:rPr>
        <w:t xml:space="preserve">I, THE UNDERSIGNED, have read the rules and regulations and understand that it will be my responsibility to </w:t>
      </w:r>
      <w:proofErr w:type="gramStart"/>
      <w:r>
        <w:rPr>
          <w:color w:val="0000B0"/>
        </w:rPr>
        <w:t>insure</w:t>
      </w:r>
      <w:proofErr w:type="gramEnd"/>
      <w:r>
        <w:rPr>
          <w:color w:val="0000B0"/>
        </w:rPr>
        <w:t xml:space="preserve"> my exhibit, and I will not hold the Baltimore Philatelic Society, Inc.</w:t>
      </w:r>
      <w:proofErr w:type="gramStart"/>
      <w:r>
        <w:rPr>
          <w:color w:val="0000B0"/>
        </w:rPr>
        <w:t xml:space="preserve"> any</w:t>
      </w:r>
      <w:proofErr w:type="gramEnd"/>
      <w:r>
        <w:rPr>
          <w:color w:val="0000B0"/>
        </w:rPr>
        <w:t xml:space="preserve"> participating Society, the BWI Airport Marriott and/or their officers, members, or employees liable for any loss of or damage to this exhibit:</w:t>
      </w:r>
    </w:p>
    <w:p w14:paraId="74857316" w14:textId="77777777" w:rsidR="009B273E" w:rsidRDefault="009B273E">
      <w:pPr>
        <w:rPr>
          <w:sz w:val="12"/>
          <w:szCs w:val="12"/>
        </w:rPr>
      </w:pPr>
    </w:p>
    <w:p w14:paraId="3E9D076E" w14:textId="77777777" w:rsidR="009B273E" w:rsidRDefault="00000000">
      <w:pPr>
        <w:rPr>
          <w:color w:val="000000"/>
        </w:rPr>
      </w:pPr>
      <w:r>
        <w:rPr>
          <w:b/>
          <w:bCs/>
          <w:color w:val="000000"/>
        </w:rPr>
        <w:t>Signature</w:t>
      </w:r>
      <w:r>
        <w:rPr>
          <w:color w:val="000000"/>
        </w:rPr>
        <w:t>: (Required)</w:t>
      </w:r>
      <w:r>
        <w:rPr>
          <w:b/>
          <w:bCs/>
          <w:color w:val="000000"/>
        </w:rPr>
        <w:t>__________________________________________________________</w:t>
      </w:r>
      <w:proofErr w:type="gramStart"/>
      <w:r>
        <w:rPr>
          <w:b/>
          <w:bCs/>
          <w:color w:val="000000"/>
        </w:rPr>
        <w:t>_</w:t>
      </w:r>
      <w:r>
        <w:rPr>
          <w:color w:val="000000"/>
        </w:rPr>
        <w:t xml:space="preserve">  Date</w:t>
      </w:r>
      <w:proofErr w:type="gramEnd"/>
      <w:r>
        <w:rPr>
          <w:color w:val="000000"/>
        </w:rPr>
        <w:t>:</w:t>
      </w:r>
      <w:r>
        <w:rPr>
          <w:b/>
          <w:bCs/>
          <w:color w:val="000000"/>
        </w:rPr>
        <w:t>___________________</w:t>
      </w:r>
    </w:p>
    <w:p w14:paraId="2932EB4B" w14:textId="77777777" w:rsidR="009B273E" w:rsidRDefault="00000000">
      <w:pPr>
        <w:spacing w:before="120"/>
      </w:pPr>
      <w:r>
        <w:rPr>
          <w:rFonts w:ascii="Liberation Serif" w:eastAsia="Liberation Serif" w:hAnsi="Liberation Serif" w:cs="Liberation Serif"/>
          <w:b/>
          <w:bCs/>
          <w:color w:val="000000"/>
        </w:rPr>
        <w:t xml:space="preserve">Youth only: </w:t>
      </w:r>
      <w:r>
        <w:rPr>
          <w:rFonts w:ascii="Liberation Serif" w:eastAsia="Liberation Serif" w:hAnsi="Liberation Serif" w:cs="Liberation Serif"/>
          <w:color w:val="000000"/>
        </w:rPr>
        <w:t xml:space="preserve">Date of birth: </w:t>
      </w:r>
      <w:r>
        <w:rPr>
          <w:rFonts w:ascii="Liberation Serif" w:eastAsia="Liberation Serif" w:hAnsi="Liberation Serif" w:cs="Liberation Serif"/>
          <w:b/>
          <w:bCs/>
          <w:color w:val="000000"/>
        </w:rPr>
        <w:t xml:space="preserve"> __________</w:t>
      </w:r>
      <w:proofErr w:type="gramStart"/>
      <w:r>
        <w:rPr>
          <w:rFonts w:ascii="Liberation Serif" w:eastAsia="Liberation Serif" w:hAnsi="Liberation Serif" w:cs="Liberation Serif"/>
          <w:b/>
          <w:bCs/>
          <w:color w:val="000000"/>
        </w:rPr>
        <w:t>_</w:t>
      </w:r>
      <w:r>
        <w:rPr>
          <w:rFonts w:ascii="Liberation Serif" w:eastAsia="Liberation Serif" w:hAnsi="Liberation Serif" w:cs="Liberation Serif"/>
          <w:color w:val="000000"/>
        </w:rPr>
        <w:t xml:space="preserve">  Signature</w:t>
      </w:r>
      <w:proofErr w:type="gramEnd"/>
      <w:r>
        <w:rPr>
          <w:rFonts w:ascii="Liberation Serif" w:eastAsia="Liberation Serif" w:hAnsi="Liberation Serif" w:cs="Liberation Serif"/>
          <w:color w:val="000000"/>
        </w:rPr>
        <w:t xml:space="preserve"> of parent or </w:t>
      </w:r>
      <w:proofErr w:type="gramStart"/>
      <w:r>
        <w:rPr>
          <w:rFonts w:ascii="Liberation Serif" w:eastAsia="Liberation Serif" w:hAnsi="Liberation Serif" w:cs="Liberation Serif"/>
          <w:color w:val="000000"/>
        </w:rPr>
        <w:t>Guardian:</w:t>
      </w:r>
      <w:r>
        <w:rPr>
          <w:rFonts w:ascii="Liberation Serif" w:eastAsia="Liberation Serif" w:hAnsi="Liberation Serif" w:cs="Liberation Serif"/>
          <w:b/>
          <w:bCs/>
          <w:color w:val="000000"/>
        </w:rPr>
        <w:t>_</w:t>
      </w:r>
      <w:proofErr w:type="gramEnd"/>
      <w:r>
        <w:rPr>
          <w:rFonts w:ascii="Liberation Serif" w:eastAsia="Liberation Serif" w:hAnsi="Liberation Serif" w:cs="Liberation Serif"/>
          <w:b/>
          <w:bCs/>
          <w:color w:val="000000"/>
        </w:rPr>
        <w:t>________________________________________</w:t>
      </w:r>
    </w:p>
    <w:p w14:paraId="2179580B" w14:textId="77777777" w:rsidR="009B273E" w:rsidRDefault="009B273E">
      <w:pPr>
        <w:rPr>
          <w:b/>
          <w:bCs/>
          <w:sz w:val="12"/>
          <w:szCs w:val="12"/>
        </w:rPr>
      </w:pPr>
    </w:p>
    <w:p w14:paraId="47334F86" w14:textId="77777777" w:rsidR="009B273E" w:rsidRDefault="00000000">
      <w:pPr>
        <w:jc w:val="center"/>
      </w:pPr>
      <w:r>
        <w:rPr>
          <w:b/>
          <w:bCs/>
          <w:sz w:val="24"/>
          <w:szCs w:val="24"/>
        </w:rPr>
        <w:t xml:space="preserve">Email Submission, incl. Title Page and Synopsis preferred to: </w:t>
      </w:r>
      <w:r>
        <w:rPr>
          <w:bCs/>
        </w:rPr>
        <w:t>Richard Taschenberg</w:t>
      </w:r>
      <w:r>
        <w:rPr>
          <w:b/>
          <w:bCs/>
          <w:sz w:val="24"/>
          <w:szCs w:val="24"/>
        </w:rPr>
        <w:t xml:space="preserve"> </w:t>
      </w:r>
      <w:hyperlink r:id="rId4">
        <w:r w:rsidR="009B273E">
          <w:rPr>
            <w:rStyle w:val="Hyperlink"/>
            <w:bCs/>
          </w:rPr>
          <w:t>rtemd@earthlink.net</w:t>
        </w:r>
      </w:hyperlink>
      <w:r>
        <w:rPr>
          <w:b/>
          <w:bCs/>
          <w:sz w:val="24"/>
          <w:szCs w:val="24"/>
        </w:rPr>
        <w:t xml:space="preserve">   </w:t>
      </w:r>
    </w:p>
    <w:p w14:paraId="167EA3FF" w14:textId="77777777" w:rsidR="009B273E" w:rsidRDefault="00000000">
      <w:pPr>
        <w:jc w:val="center"/>
      </w:pPr>
      <w:proofErr w:type="spellStart"/>
      <w:r>
        <w:rPr>
          <w:b/>
          <w:bCs/>
          <w:sz w:val="24"/>
          <w:szCs w:val="24"/>
        </w:rPr>
        <w:t>Followup</w:t>
      </w:r>
      <w:proofErr w:type="spellEnd"/>
      <w:r>
        <w:rPr>
          <w:b/>
          <w:bCs/>
          <w:sz w:val="24"/>
          <w:szCs w:val="24"/>
        </w:rPr>
        <w:t xml:space="preserve"> and payment to: </w:t>
      </w:r>
      <w:r>
        <w:t xml:space="preserve">BALPEX </w:t>
      </w:r>
      <w:proofErr w:type="gramStart"/>
      <w:r>
        <w:t>Entry,  P</w:t>
      </w:r>
      <w:proofErr w:type="gramEnd"/>
      <w:r>
        <w:t xml:space="preserve"> O Box </w:t>
      </w:r>
      <w:proofErr w:type="gramStart"/>
      <w:r>
        <w:t>401,  Sykesville</w:t>
      </w:r>
      <w:proofErr w:type="gramEnd"/>
      <w:r>
        <w:t>, MD 21784     Checks payable to: BALPEX</w:t>
      </w:r>
    </w:p>
    <w:p w14:paraId="136618B9" w14:textId="66AAE212" w:rsidR="007610EC" w:rsidRDefault="007610EC">
      <w:pPr>
        <w:overflowPunct/>
        <w:rPr>
          <w:b/>
        </w:rPr>
      </w:pPr>
      <w:r>
        <w:rPr>
          <w:b/>
        </w:rPr>
        <w:br w:type="page"/>
      </w:r>
    </w:p>
    <w:p w14:paraId="4ECF35B1" w14:textId="2509C0D2" w:rsidR="009B273E" w:rsidRDefault="00000000">
      <w:pPr>
        <w:jc w:val="center"/>
        <w:rPr>
          <w:bCs/>
          <w:sz w:val="28"/>
          <w:szCs w:val="28"/>
        </w:rPr>
      </w:pPr>
      <w:r>
        <w:rPr>
          <w:b/>
          <w:bCs/>
          <w:sz w:val="28"/>
          <w:szCs w:val="28"/>
        </w:rPr>
        <w:lastRenderedPageBreak/>
        <w:t>2026</w:t>
      </w:r>
    </w:p>
    <w:p w14:paraId="7E4BA1E3" w14:textId="77777777" w:rsidR="009B273E" w:rsidRDefault="00000000">
      <w:pPr>
        <w:jc w:val="center"/>
        <w:rPr>
          <w:sz w:val="24"/>
          <w:szCs w:val="24"/>
        </w:rPr>
      </w:pPr>
      <w:r>
        <w:rPr>
          <w:sz w:val="24"/>
          <w:szCs w:val="24"/>
        </w:rPr>
        <w:t>An American Philatelic Society Accredited National Level Exhibition</w:t>
      </w:r>
    </w:p>
    <w:p w14:paraId="368E7275" w14:textId="77777777" w:rsidR="009B273E" w:rsidRDefault="00000000">
      <w:pPr>
        <w:jc w:val="center"/>
      </w:pPr>
      <w:r>
        <w:rPr>
          <w:sz w:val="24"/>
          <w:szCs w:val="24"/>
        </w:rPr>
        <w:t>Sponsored by</w:t>
      </w:r>
      <w:r>
        <w:rPr>
          <w:b/>
          <w:bCs/>
          <w:sz w:val="24"/>
          <w:szCs w:val="24"/>
        </w:rPr>
        <w:t xml:space="preserve"> </w:t>
      </w:r>
      <w:r>
        <w:rPr>
          <w:sz w:val="24"/>
          <w:szCs w:val="24"/>
        </w:rPr>
        <w:t>The Baltimore Philatelic Society, Inc.</w:t>
      </w:r>
    </w:p>
    <w:p w14:paraId="11C9C90D" w14:textId="77777777" w:rsidR="009B273E" w:rsidRDefault="00000000">
      <w:pPr>
        <w:jc w:val="center"/>
        <w:rPr>
          <w:b/>
          <w:bCs/>
          <w:sz w:val="24"/>
          <w:szCs w:val="24"/>
        </w:rPr>
      </w:pPr>
      <w:proofErr w:type="spellStart"/>
      <w:r>
        <w:rPr>
          <w:b/>
          <w:bCs/>
          <w:sz w:val="24"/>
          <w:szCs w:val="24"/>
        </w:rPr>
        <w:t>Balpex</w:t>
      </w:r>
      <w:proofErr w:type="spellEnd"/>
      <w:r>
        <w:rPr>
          <w:b/>
          <w:bCs/>
          <w:sz w:val="24"/>
          <w:szCs w:val="24"/>
        </w:rPr>
        <w:t xml:space="preserve"> –</w:t>
      </w:r>
      <w:r>
        <w:rPr>
          <w:b/>
          <w:bCs/>
          <w:color w:val="000000"/>
          <w:sz w:val="24"/>
          <w:szCs w:val="24"/>
        </w:rPr>
        <w:t xml:space="preserve"> August 7, 8, </w:t>
      </w:r>
      <w:proofErr w:type="gramStart"/>
      <w:r>
        <w:rPr>
          <w:b/>
          <w:bCs/>
          <w:color w:val="000000"/>
          <w:sz w:val="24"/>
          <w:szCs w:val="24"/>
        </w:rPr>
        <w:t>9,  2026</w:t>
      </w:r>
      <w:proofErr w:type="gramEnd"/>
    </w:p>
    <w:p w14:paraId="0532A356" w14:textId="77777777" w:rsidR="009B273E" w:rsidRDefault="00000000">
      <w:pPr>
        <w:jc w:val="center"/>
        <w:rPr>
          <w:sz w:val="24"/>
          <w:szCs w:val="24"/>
        </w:rPr>
      </w:pPr>
      <w:r>
        <w:rPr>
          <w:sz w:val="24"/>
          <w:szCs w:val="24"/>
        </w:rPr>
        <w:t>At the BWI Airport Marriott</w:t>
      </w:r>
    </w:p>
    <w:p w14:paraId="02B0C2C8" w14:textId="77777777" w:rsidR="009B273E" w:rsidRDefault="00000000">
      <w:pPr>
        <w:jc w:val="center"/>
        <w:rPr>
          <w:sz w:val="24"/>
          <w:szCs w:val="24"/>
        </w:rPr>
      </w:pPr>
      <w:r>
        <w:rPr>
          <w:sz w:val="24"/>
          <w:szCs w:val="24"/>
        </w:rPr>
        <w:t>1743 West Nursery Rd.</w:t>
      </w:r>
    </w:p>
    <w:p w14:paraId="522D3065" w14:textId="77777777" w:rsidR="009B273E" w:rsidRDefault="00000000">
      <w:pPr>
        <w:jc w:val="center"/>
        <w:rPr>
          <w:sz w:val="24"/>
          <w:szCs w:val="24"/>
        </w:rPr>
      </w:pPr>
      <w:r>
        <w:rPr>
          <w:sz w:val="24"/>
          <w:szCs w:val="24"/>
        </w:rPr>
        <w:t>Linthicum Heights, MD 21090</w:t>
      </w:r>
    </w:p>
    <w:p w14:paraId="2AA6864F" w14:textId="77777777" w:rsidR="009B273E" w:rsidRDefault="009B273E">
      <w:pPr>
        <w:jc w:val="center"/>
        <w:rPr>
          <w:sz w:val="16"/>
          <w:szCs w:val="16"/>
        </w:rPr>
      </w:pPr>
    </w:p>
    <w:tbl>
      <w:tblPr>
        <w:tblW w:w="9072" w:type="dxa"/>
        <w:jc w:val="center"/>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129" w:type="dxa"/>
        </w:tblCellMar>
        <w:tblLook w:val="0000" w:firstRow="0" w:lastRow="0" w:firstColumn="0" w:lastColumn="0" w:noHBand="0" w:noVBand="0"/>
      </w:tblPr>
      <w:tblGrid>
        <w:gridCol w:w="3166"/>
        <w:gridCol w:w="5906"/>
      </w:tblGrid>
      <w:tr w:rsidR="009B273E" w14:paraId="0428EE58" w14:textId="77777777" w:rsidTr="006F19C4">
        <w:trPr>
          <w:jc w:val="center"/>
        </w:trPr>
        <w:tc>
          <w:tcPr>
            <w:tcW w:w="9072" w:type="dxa"/>
            <w:gridSpan w:val="2"/>
          </w:tcPr>
          <w:p w14:paraId="517B5998" w14:textId="77777777" w:rsidR="009B273E" w:rsidRDefault="00000000">
            <w:pPr>
              <w:jc w:val="center"/>
              <w:rPr>
                <w:b/>
                <w:bCs/>
                <w:sz w:val="24"/>
                <w:szCs w:val="24"/>
              </w:rPr>
            </w:pPr>
            <w:r>
              <w:rPr>
                <w:b/>
                <w:bCs/>
                <w:sz w:val="24"/>
                <w:szCs w:val="24"/>
              </w:rPr>
              <w:t>*** IMPORTANT DATES ***</w:t>
            </w:r>
          </w:p>
        </w:tc>
      </w:tr>
      <w:tr w:rsidR="009B273E" w14:paraId="19DE7D03" w14:textId="77777777" w:rsidTr="006F19C4">
        <w:trPr>
          <w:jc w:val="center"/>
        </w:trPr>
        <w:tc>
          <w:tcPr>
            <w:tcW w:w="3166" w:type="dxa"/>
          </w:tcPr>
          <w:p w14:paraId="314C5C71" w14:textId="77777777" w:rsidR="009B273E" w:rsidRDefault="00000000">
            <w:pPr>
              <w:rPr>
                <w:color w:val="000000"/>
              </w:rPr>
            </w:pPr>
            <w:r>
              <w:rPr>
                <w:color w:val="000000"/>
              </w:rPr>
              <w:t>June 30, 2026</w:t>
            </w:r>
          </w:p>
        </w:tc>
        <w:tc>
          <w:tcPr>
            <w:tcW w:w="5906" w:type="dxa"/>
          </w:tcPr>
          <w:p w14:paraId="598336E9" w14:textId="77777777" w:rsidR="009B273E" w:rsidRDefault="00000000">
            <w:r>
              <w:t>Closing date for entries for WSP judged classes</w:t>
            </w:r>
          </w:p>
        </w:tc>
      </w:tr>
      <w:tr w:rsidR="009B273E" w14:paraId="2030EFCE" w14:textId="77777777" w:rsidTr="006F19C4">
        <w:trPr>
          <w:jc w:val="center"/>
        </w:trPr>
        <w:tc>
          <w:tcPr>
            <w:tcW w:w="3166" w:type="dxa"/>
          </w:tcPr>
          <w:p w14:paraId="076E92F1" w14:textId="77777777" w:rsidR="009B273E" w:rsidRDefault="00000000">
            <w:pPr>
              <w:rPr>
                <w:color w:val="000000"/>
              </w:rPr>
            </w:pPr>
            <w:r>
              <w:rPr>
                <w:color w:val="000000"/>
              </w:rPr>
              <w:t>July 10, 2026</w:t>
            </w:r>
          </w:p>
        </w:tc>
        <w:tc>
          <w:tcPr>
            <w:tcW w:w="5906" w:type="dxa"/>
          </w:tcPr>
          <w:p w14:paraId="3807D987" w14:textId="77777777" w:rsidR="009B273E" w:rsidRDefault="00000000">
            <w:r>
              <w:t xml:space="preserve">Closing date for entries for Informal class. Entries after Aug 25 may not appear in the Show Program. Favorites Class entries accepted through Sept 4 if space is available. </w:t>
            </w:r>
          </w:p>
        </w:tc>
      </w:tr>
      <w:tr w:rsidR="009B273E" w14:paraId="0FAD1D09" w14:textId="77777777" w:rsidTr="006F19C4">
        <w:trPr>
          <w:jc w:val="center"/>
        </w:trPr>
        <w:tc>
          <w:tcPr>
            <w:tcW w:w="3166" w:type="dxa"/>
          </w:tcPr>
          <w:p w14:paraId="106C6A8F" w14:textId="77777777" w:rsidR="009B273E" w:rsidRDefault="00000000">
            <w:pPr>
              <w:rPr>
                <w:color w:val="000000"/>
              </w:rPr>
            </w:pPr>
            <w:r>
              <w:rPr>
                <w:color w:val="000000"/>
              </w:rPr>
              <w:t>July 27, 2026</w:t>
            </w:r>
          </w:p>
        </w:tc>
        <w:tc>
          <w:tcPr>
            <w:tcW w:w="5906" w:type="dxa"/>
          </w:tcPr>
          <w:p w14:paraId="2A40B6AF" w14:textId="77777777" w:rsidR="009B273E" w:rsidRDefault="00000000">
            <w:r>
              <w:t>Earliest date for mailed in exhibits to arrive.</w:t>
            </w:r>
          </w:p>
        </w:tc>
      </w:tr>
      <w:tr w:rsidR="009B273E" w14:paraId="2472CB98" w14:textId="77777777" w:rsidTr="006F19C4">
        <w:trPr>
          <w:jc w:val="center"/>
        </w:trPr>
        <w:tc>
          <w:tcPr>
            <w:tcW w:w="3166" w:type="dxa"/>
          </w:tcPr>
          <w:p w14:paraId="7F3FA45A" w14:textId="77777777" w:rsidR="009B273E" w:rsidRDefault="00000000">
            <w:pPr>
              <w:rPr>
                <w:color w:val="000000"/>
              </w:rPr>
            </w:pPr>
            <w:r>
              <w:rPr>
                <w:color w:val="000000"/>
              </w:rPr>
              <w:t>Aug 5, 2026</w:t>
            </w:r>
          </w:p>
        </w:tc>
        <w:tc>
          <w:tcPr>
            <w:tcW w:w="5906" w:type="dxa"/>
          </w:tcPr>
          <w:p w14:paraId="479118D7" w14:textId="77777777" w:rsidR="009B273E" w:rsidRDefault="00000000">
            <w:r>
              <w:t>Latest date for mailed in exhibits to arrive</w:t>
            </w:r>
          </w:p>
        </w:tc>
      </w:tr>
      <w:tr w:rsidR="009B273E" w14:paraId="4D3521C9" w14:textId="77777777" w:rsidTr="006F19C4">
        <w:trPr>
          <w:jc w:val="center"/>
        </w:trPr>
        <w:tc>
          <w:tcPr>
            <w:tcW w:w="3166" w:type="dxa"/>
          </w:tcPr>
          <w:p w14:paraId="62F957BD" w14:textId="77777777" w:rsidR="009B273E" w:rsidRDefault="00000000">
            <w:pPr>
              <w:rPr>
                <w:color w:val="000000"/>
              </w:rPr>
            </w:pPr>
            <w:r>
              <w:rPr>
                <w:color w:val="000000"/>
              </w:rPr>
              <w:t>Thursday, Aug 6, 2026</w:t>
            </w:r>
          </w:p>
        </w:tc>
        <w:tc>
          <w:tcPr>
            <w:tcW w:w="5906" w:type="dxa"/>
          </w:tcPr>
          <w:p w14:paraId="12A7DF7B" w14:textId="77777777" w:rsidR="009B273E" w:rsidRDefault="00000000">
            <w:r>
              <w:t>Exhibit mounting of all exhibit classes 3:00 to 7:00 pm</w:t>
            </w:r>
          </w:p>
        </w:tc>
      </w:tr>
      <w:tr w:rsidR="009B273E" w14:paraId="559FE447" w14:textId="77777777" w:rsidTr="006F19C4">
        <w:trPr>
          <w:jc w:val="center"/>
        </w:trPr>
        <w:tc>
          <w:tcPr>
            <w:tcW w:w="3166" w:type="dxa"/>
          </w:tcPr>
          <w:p w14:paraId="0A5E0D64" w14:textId="77777777" w:rsidR="009B273E" w:rsidRDefault="00000000">
            <w:pPr>
              <w:rPr>
                <w:color w:val="000000"/>
              </w:rPr>
            </w:pPr>
            <w:r>
              <w:rPr>
                <w:color w:val="000000"/>
              </w:rPr>
              <w:t>Friday, Aug 7, 2026</w:t>
            </w:r>
          </w:p>
        </w:tc>
        <w:tc>
          <w:tcPr>
            <w:tcW w:w="5906" w:type="dxa"/>
          </w:tcPr>
          <w:p w14:paraId="553461FC" w14:textId="77777777" w:rsidR="009B273E" w:rsidRDefault="00000000">
            <w:pPr>
              <w:rPr>
                <w:color w:val="000000"/>
              </w:rPr>
            </w:pPr>
            <w:r>
              <w:rPr>
                <w:color w:val="000000"/>
              </w:rPr>
              <w:t>BALPEX opens at 10:00 am</w:t>
            </w:r>
          </w:p>
        </w:tc>
      </w:tr>
      <w:tr w:rsidR="009B273E" w14:paraId="3BDC3260" w14:textId="77777777" w:rsidTr="006F19C4">
        <w:trPr>
          <w:jc w:val="center"/>
        </w:trPr>
        <w:tc>
          <w:tcPr>
            <w:tcW w:w="3166" w:type="dxa"/>
          </w:tcPr>
          <w:p w14:paraId="72054890" w14:textId="77777777" w:rsidR="009B273E" w:rsidRDefault="00000000">
            <w:pPr>
              <w:rPr>
                <w:color w:val="000000"/>
              </w:rPr>
            </w:pPr>
            <w:r>
              <w:rPr>
                <w:color w:val="000000"/>
              </w:rPr>
              <w:t>Saturday, Aug 8, 2026</w:t>
            </w:r>
          </w:p>
        </w:tc>
        <w:tc>
          <w:tcPr>
            <w:tcW w:w="5906" w:type="dxa"/>
          </w:tcPr>
          <w:p w14:paraId="4FBDB52C" w14:textId="77777777" w:rsidR="009B273E" w:rsidRDefault="00000000">
            <w:pPr>
              <w:rPr>
                <w:color w:val="000000"/>
              </w:rPr>
            </w:pPr>
            <w:r>
              <w:rPr>
                <w:color w:val="000000"/>
              </w:rPr>
              <w:t>Awards Banquet. Cocktails: 6:00, Dinner: 7:00 pm</w:t>
            </w:r>
          </w:p>
        </w:tc>
      </w:tr>
      <w:tr w:rsidR="009B273E" w14:paraId="3D4E3081" w14:textId="77777777" w:rsidTr="006F19C4">
        <w:trPr>
          <w:jc w:val="center"/>
        </w:trPr>
        <w:tc>
          <w:tcPr>
            <w:tcW w:w="3166" w:type="dxa"/>
          </w:tcPr>
          <w:p w14:paraId="09855B1B" w14:textId="77777777" w:rsidR="009B273E" w:rsidRDefault="00000000">
            <w:pPr>
              <w:rPr>
                <w:color w:val="000000"/>
              </w:rPr>
            </w:pPr>
            <w:r>
              <w:rPr>
                <w:color w:val="000000"/>
              </w:rPr>
              <w:t>Sunday, Aug 9, 2026</w:t>
            </w:r>
          </w:p>
        </w:tc>
        <w:tc>
          <w:tcPr>
            <w:tcW w:w="5906" w:type="dxa"/>
          </w:tcPr>
          <w:p w14:paraId="5C04C032" w14:textId="77777777" w:rsidR="009B273E" w:rsidRDefault="00000000">
            <w:pPr>
              <w:rPr>
                <w:color w:val="000000"/>
              </w:rPr>
            </w:pPr>
            <w:r>
              <w:rPr>
                <w:color w:val="000000"/>
              </w:rPr>
              <w:t>BALPEX closes at 3:00 pm.  Exhibit dismount begins at 2:00</w:t>
            </w:r>
          </w:p>
        </w:tc>
      </w:tr>
    </w:tbl>
    <w:p w14:paraId="10C1F823" w14:textId="77777777" w:rsidR="008F57F4" w:rsidRPr="006F19C4" w:rsidRDefault="008F57F4">
      <w:pPr>
        <w:rPr>
          <w:b/>
          <w:bCs/>
          <w:sz w:val="22"/>
          <w:szCs w:val="22"/>
        </w:rPr>
      </w:pPr>
    </w:p>
    <w:p w14:paraId="28D1682D" w14:textId="77777777" w:rsidR="009B273E" w:rsidRPr="006F19C4" w:rsidRDefault="00000000">
      <w:pPr>
        <w:rPr>
          <w:b/>
          <w:bCs/>
          <w:sz w:val="22"/>
          <w:szCs w:val="22"/>
        </w:rPr>
      </w:pPr>
      <w:r w:rsidRPr="006F19C4">
        <w:rPr>
          <w:b/>
          <w:bCs/>
          <w:sz w:val="22"/>
          <w:szCs w:val="22"/>
        </w:rPr>
        <w:t>Judging the Exhibition</w:t>
      </w:r>
    </w:p>
    <w:p w14:paraId="04966057" w14:textId="77777777" w:rsidR="009B273E" w:rsidRPr="006F19C4" w:rsidRDefault="009B273E">
      <w:pPr>
        <w:rPr>
          <w:b/>
          <w:bCs/>
          <w:sz w:val="22"/>
          <w:szCs w:val="22"/>
        </w:rPr>
      </w:pPr>
    </w:p>
    <w:p w14:paraId="17FAA2DA" w14:textId="54365A7D" w:rsidR="009B273E" w:rsidRPr="006F19C4" w:rsidRDefault="00000000">
      <w:pPr>
        <w:rPr>
          <w:sz w:val="22"/>
          <w:szCs w:val="22"/>
        </w:rPr>
      </w:pPr>
      <w:r w:rsidRPr="006F19C4">
        <w:rPr>
          <w:sz w:val="22"/>
          <w:szCs w:val="22"/>
        </w:rPr>
        <w:t xml:space="preserve">BALPEX entries, </w:t>
      </w:r>
      <w:proofErr w:type="spellStart"/>
      <w:r w:rsidRPr="006F19C4">
        <w:rPr>
          <w:sz w:val="22"/>
          <w:szCs w:val="22"/>
        </w:rPr>
        <w:t>Americover</w:t>
      </w:r>
      <w:proofErr w:type="spellEnd"/>
      <w:r w:rsidRPr="006F19C4">
        <w:rPr>
          <w:sz w:val="22"/>
          <w:szCs w:val="22"/>
        </w:rPr>
        <w:t xml:space="preserve"> entries, and AAPE Youth Championship entries will each be judges independently of the other group</w:t>
      </w:r>
      <w:r w:rsidR="008F57F4" w:rsidRPr="006F19C4">
        <w:rPr>
          <w:sz w:val="22"/>
          <w:szCs w:val="22"/>
        </w:rPr>
        <w:t xml:space="preserve"> </w:t>
      </w:r>
      <w:r w:rsidRPr="006F19C4">
        <w:rPr>
          <w:sz w:val="22"/>
          <w:szCs w:val="22"/>
        </w:rPr>
        <w:t>and are eligible different awards.</w:t>
      </w:r>
    </w:p>
    <w:p w14:paraId="05465659" w14:textId="77777777" w:rsidR="009B273E" w:rsidRPr="006F19C4" w:rsidRDefault="009B273E">
      <w:pPr>
        <w:rPr>
          <w:sz w:val="22"/>
          <w:szCs w:val="22"/>
        </w:rPr>
      </w:pPr>
    </w:p>
    <w:p w14:paraId="766B3CF1" w14:textId="77777777" w:rsidR="009B273E" w:rsidRPr="006F19C4" w:rsidRDefault="00000000">
      <w:pPr>
        <w:jc w:val="both"/>
        <w:rPr>
          <w:sz w:val="22"/>
          <w:szCs w:val="22"/>
        </w:rPr>
      </w:pPr>
      <w:r w:rsidRPr="006F19C4">
        <w:rPr>
          <w:sz w:val="22"/>
          <w:szCs w:val="22"/>
        </w:rPr>
        <w:t>Each exhibit in the WSP classes within a group will be judged independently using standards based on the current APS criteria.</w:t>
      </w:r>
    </w:p>
    <w:p w14:paraId="0B0DD4A0" w14:textId="77777777" w:rsidR="009B273E" w:rsidRPr="006F19C4" w:rsidRDefault="009B273E">
      <w:pPr>
        <w:rPr>
          <w:sz w:val="22"/>
          <w:szCs w:val="22"/>
        </w:rPr>
      </w:pPr>
    </w:p>
    <w:p w14:paraId="2CA2C755" w14:textId="77777777" w:rsidR="009B273E" w:rsidRPr="006F19C4" w:rsidRDefault="00000000">
      <w:pPr>
        <w:jc w:val="both"/>
        <w:rPr>
          <w:sz w:val="22"/>
          <w:szCs w:val="22"/>
        </w:rPr>
      </w:pPr>
      <w:r w:rsidRPr="006F19C4">
        <w:rPr>
          <w:sz w:val="22"/>
          <w:szCs w:val="22"/>
        </w:rPr>
        <w:t xml:space="preserve">The only direct competition between any of the exhibits in the same group will be for the Grand Awards and the Special Awards. Exhibits of </w:t>
      </w:r>
      <w:r w:rsidRPr="006F19C4">
        <w:rPr>
          <w:sz w:val="22"/>
          <w:szCs w:val="22"/>
          <w:u w:val="single"/>
        </w:rPr>
        <w:t>more than one frame</w:t>
      </w:r>
      <w:r w:rsidRPr="006F19C4">
        <w:rPr>
          <w:sz w:val="22"/>
          <w:szCs w:val="22"/>
        </w:rPr>
        <w:t xml:space="preserve"> are eligible for the Multi-frame Grand Award. The winner is invited to the Champion of Champions competition at The Great American Stamp Show 2027, Aug 19-22 Albuquerque, NM</w:t>
      </w:r>
    </w:p>
    <w:p w14:paraId="7BC5CD1C" w14:textId="77777777" w:rsidR="009B273E" w:rsidRPr="006F19C4" w:rsidRDefault="009B273E">
      <w:pPr>
        <w:jc w:val="both"/>
        <w:rPr>
          <w:sz w:val="22"/>
          <w:szCs w:val="22"/>
        </w:rPr>
      </w:pPr>
    </w:p>
    <w:p w14:paraId="6E5AA514" w14:textId="77777777" w:rsidR="009B273E" w:rsidRPr="006F19C4" w:rsidRDefault="00000000">
      <w:pPr>
        <w:jc w:val="both"/>
        <w:rPr>
          <w:sz w:val="22"/>
          <w:szCs w:val="22"/>
        </w:rPr>
      </w:pPr>
      <w:r w:rsidRPr="006F19C4">
        <w:rPr>
          <w:sz w:val="22"/>
          <w:szCs w:val="22"/>
        </w:rPr>
        <w:t xml:space="preserve">Exhibits of </w:t>
      </w:r>
      <w:r w:rsidRPr="006F19C4">
        <w:rPr>
          <w:sz w:val="22"/>
          <w:szCs w:val="22"/>
          <w:u w:val="single"/>
        </w:rPr>
        <w:t>one frame</w:t>
      </w:r>
      <w:r w:rsidRPr="006F19C4">
        <w:rPr>
          <w:sz w:val="22"/>
          <w:szCs w:val="22"/>
        </w:rPr>
        <w:t xml:space="preserve"> are eligible for the Single Frame Grand award. The winner is invited to the Single Frame Champion of Champion competition at </w:t>
      </w:r>
      <w:proofErr w:type="spellStart"/>
      <w:r w:rsidRPr="006F19C4">
        <w:rPr>
          <w:sz w:val="22"/>
          <w:szCs w:val="22"/>
        </w:rPr>
        <w:t>Chicagopex</w:t>
      </w:r>
      <w:proofErr w:type="spellEnd"/>
      <w:r w:rsidRPr="006F19C4">
        <w:rPr>
          <w:sz w:val="22"/>
          <w:szCs w:val="22"/>
        </w:rPr>
        <w:t xml:space="preserve">, Nov 20-22, 2026. </w:t>
      </w:r>
    </w:p>
    <w:p w14:paraId="267BDE7D" w14:textId="77777777" w:rsidR="009B273E" w:rsidRPr="006F19C4" w:rsidRDefault="009B273E">
      <w:pPr>
        <w:jc w:val="both"/>
        <w:rPr>
          <w:sz w:val="22"/>
          <w:szCs w:val="22"/>
        </w:rPr>
      </w:pPr>
    </w:p>
    <w:p w14:paraId="6D348D34" w14:textId="77777777" w:rsidR="009B273E" w:rsidRDefault="00000000">
      <w:pPr>
        <w:jc w:val="center"/>
        <w:rPr>
          <w:rFonts w:ascii="Liberation Serif" w:hAnsi="Liberation Serif"/>
          <w:sz w:val="28"/>
          <w:szCs w:val="28"/>
        </w:rPr>
      </w:pPr>
      <w:r>
        <w:rPr>
          <w:rFonts w:ascii="Liberation Serif" w:hAnsi="Liberation Serif"/>
          <w:b/>
          <w:bCs/>
          <w:sz w:val="28"/>
          <w:szCs w:val="28"/>
        </w:rPr>
        <w:t>BALPEX Awards</w:t>
      </w:r>
    </w:p>
    <w:p w14:paraId="1419E753" w14:textId="77777777" w:rsidR="009B273E" w:rsidRDefault="009B273E">
      <w:pPr>
        <w:jc w:val="center"/>
        <w:rPr>
          <w:rFonts w:ascii="Liberation Serif" w:hAnsi="Liberation Serif"/>
          <w:b/>
          <w:bCs/>
          <w:sz w:val="12"/>
          <w:szCs w:val="12"/>
        </w:rPr>
      </w:pPr>
    </w:p>
    <w:p w14:paraId="40CC1020" w14:textId="77777777" w:rsidR="009B273E" w:rsidRPr="006F19C4" w:rsidRDefault="00000000">
      <w:pPr>
        <w:rPr>
          <w:sz w:val="22"/>
          <w:szCs w:val="22"/>
        </w:rPr>
      </w:pPr>
      <w:r w:rsidRPr="006F19C4">
        <w:rPr>
          <w:b/>
          <w:bCs/>
          <w:sz w:val="22"/>
          <w:szCs w:val="22"/>
        </w:rPr>
        <w:t>General Class</w:t>
      </w:r>
      <w:r w:rsidRPr="006F19C4">
        <w:rPr>
          <w:sz w:val="22"/>
          <w:szCs w:val="22"/>
        </w:rPr>
        <w:t xml:space="preserve"> – Multi-frame Grand and Reserve Grand awards and an unlimited number of Large Gold, Gold, Large Vermeil, Vermeil, Large Silver, Silver, Silver-Bronze and Bronze.</w:t>
      </w:r>
    </w:p>
    <w:p w14:paraId="5E2BBB90" w14:textId="77777777" w:rsidR="006F19C4" w:rsidRPr="006F19C4" w:rsidRDefault="006F19C4">
      <w:pPr>
        <w:rPr>
          <w:sz w:val="22"/>
          <w:szCs w:val="22"/>
        </w:rPr>
      </w:pPr>
    </w:p>
    <w:p w14:paraId="09782C1A" w14:textId="77777777" w:rsidR="009B273E" w:rsidRPr="006F19C4" w:rsidRDefault="00000000">
      <w:pPr>
        <w:rPr>
          <w:sz w:val="22"/>
          <w:szCs w:val="22"/>
        </w:rPr>
      </w:pPr>
      <w:r w:rsidRPr="006F19C4">
        <w:rPr>
          <w:b/>
          <w:bCs/>
          <w:sz w:val="22"/>
          <w:szCs w:val="22"/>
        </w:rPr>
        <w:t>One-Frame Class</w:t>
      </w:r>
      <w:r w:rsidRPr="006F19C4">
        <w:rPr>
          <w:sz w:val="22"/>
          <w:szCs w:val="22"/>
        </w:rPr>
        <w:t xml:space="preserve"> – Single Frame Grand award and an unlimited number of Large Gold, Gold, Large Vermeil, Vermeil, Large Silver, Silver, Silver-Bronze and Bronze.</w:t>
      </w:r>
    </w:p>
    <w:p w14:paraId="624090E0" w14:textId="77777777" w:rsidR="009B273E" w:rsidRPr="006F19C4" w:rsidRDefault="009B273E">
      <w:pPr>
        <w:rPr>
          <w:sz w:val="22"/>
          <w:szCs w:val="22"/>
        </w:rPr>
      </w:pPr>
    </w:p>
    <w:p w14:paraId="6202BA63" w14:textId="77777777" w:rsidR="009B273E" w:rsidRPr="006F19C4" w:rsidRDefault="00000000">
      <w:pPr>
        <w:rPr>
          <w:sz w:val="22"/>
          <w:szCs w:val="22"/>
        </w:rPr>
      </w:pPr>
      <w:r w:rsidRPr="006F19C4">
        <w:rPr>
          <w:b/>
          <w:bCs/>
          <w:sz w:val="22"/>
          <w:szCs w:val="22"/>
        </w:rPr>
        <w:t xml:space="preserve">2 to 3 Frame Class </w:t>
      </w:r>
      <w:r w:rsidRPr="006F19C4">
        <w:rPr>
          <w:sz w:val="22"/>
          <w:szCs w:val="22"/>
        </w:rPr>
        <w:t>–</w:t>
      </w:r>
      <w:r w:rsidRPr="006F19C4">
        <w:rPr>
          <w:b/>
          <w:bCs/>
          <w:sz w:val="22"/>
          <w:szCs w:val="22"/>
        </w:rPr>
        <w:t xml:space="preserve"> </w:t>
      </w:r>
      <w:r w:rsidRPr="006F19C4">
        <w:rPr>
          <w:sz w:val="22"/>
          <w:szCs w:val="22"/>
        </w:rPr>
        <w:t xml:space="preserve">Eligible for Multi-Frame Grand and Reserve Grand plus Best 2 Frame, </w:t>
      </w:r>
      <w:proofErr w:type="gramStart"/>
      <w:r w:rsidRPr="006F19C4">
        <w:rPr>
          <w:sz w:val="22"/>
          <w:szCs w:val="22"/>
        </w:rPr>
        <w:t>Best</w:t>
      </w:r>
      <w:proofErr w:type="gramEnd"/>
      <w:r w:rsidRPr="006F19C4">
        <w:rPr>
          <w:sz w:val="22"/>
          <w:szCs w:val="22"/>
        </w:rPr>
        <w:t xml:space="preserve"> 3 Frame, and an unlimited number of Large Gold, Gold, Large Vermeil, Vermeil, Large Silver, Silver, Silver-Bronze and Bronze.</w:t>
      </w:r>
    </w:p>
    <w:p w14:paraId="1DB56014" w14:textId="77777777" w:rsidR="009B273E" w:rsidRPr="006F19C4" w:rsidRDefault="009B273E">
      <w:pPr>
        <w:rPr>
          <w:sz w:val="22"/>
          <w:szCs w:val="22"/>
        </w:rPr>
      </w:pPr>
    </w:p>
    <w:p w14:paraId="52339942" w14:textId="77777777" w:rsidR="009B273E" w:rsidRPr="006F19C4" w:rsidRDefault="00000000">
      <w:pPr>
        <w:rPr>
          <w:sz w:val="22"/>
          <w:szCs w:val="22"/>
        </w:rPr>
      </w:pPr>
      <w:r w:rsidRPr="006F19C4">
        <w:rPr>
          <w:b/>
          <w:bCs/>
          <w:color w:val="000000"/>
          <w:sz w:val="22"/>
          <w:szCs w:val="22"/>
        </w:rPr>
        <w:t xml:space="preserve">Informal Class </w:t>
      </w:r>
      <w:r w:rsidRPr="006F19C4">
        <w:rPr>
          <w:color w:val="000000"/>
          <w:sz w:val="22"/>
          <w:szCs w:val="22"/>
        </w:rPr>
        <w:t>– 1</w:t>
      </w:r>
      <w:r w:rsidRPr="006F19C4">
        <w:rPr>
          <w:color w:val="000000"/>
          <w:sz w:val="22"/>
          <w:szCs w:val="22"/>
          <w:vertAlign w:val="superscript"/>
        </w:rPr>
        <w:t>st</w:t>
      </w:r>
      <w:r w:rsidRPr="006F19C4">
        <w:rPr>
          <w:color w:val="000000"/>
          <w:sz w:val="22"/>
          <w:szCs w:val="22"/>
        </w:rPr>
        <w:t>, 2</w:t>
      </w:r>
      <w:r w:rsidRPr="006F19C4">
        <w:rPr>
          <w:color w:val="000000"/>
          <w:sz w:val="22"/>
          <w:szCs w:val="22"/>
          <w:vertAlign w:val="superscript"/>
        </w:rPr>
        <w:t>nd</w:t>
      </w:r>
      <w:r w:rsidRPr="006F19C4">
        <w:rPr>
          <w:color w:val="000000"/>
          <w:sz w:val="22"/>
          <w:szCs w:val="22"/>
        </w:rPr>
        <w:t>, 3</w:t>
      </w:r>
      <w:r w:rsidRPr="006F19C4">
        <w:rPr>
          <w:color w:val="000000"/>
          <w:sz w:val="22"/>
          <w:szCs w:val="22"/>
          <w:vertAlign w:val="superscript"/>
        </w:rPr>
        <w:t>rd</w:t>
      </w:r>
      <w:r w:rsidRPr="006F19C4">
        <w:rPr>
          <w:color w:val="000000"/>
          <w:sz w:val="22"/>
          <w:szCs w:val="22"/>
        </w:rPr>
        <w:t>, and Best by a novice (all by exhibitor vote)</w:t>
      </w:r>
    </w:p>
    <w:p w14:paraId="208B6972" w14:textId="77777777" w:rsidR="009B273E" w:rsidRPr="006F19C4" w:rsidRDefault="009B273E">
      <w:pPr>
        <w:rPr>
          <w:b/>
          <w:bCs/>
          <w:sz w:val="22"/>
          <w:szCs w:val="22"/>
        </w:rPr>
      </w:pPr>
    </w:p>
    <w:p w14:paraId="1F59068B" w14:textId="77777777" w:rsidR="009B273E" w:rsidRPr="006F19C4" w:rsidRDefault="00000000">
      <w:pPr>
        <w:rPr>
          <w:sz w:val="22"/>
          <w:szCs w:val="22"/>
        </w:rPr>
      </w:pPr>
      <w:r w:rsidRPr="006F19C4">
        <w:rPr>
          <w:b/>
          <w:bCs/>
          <w:sz w:val="22"/>
          <w:szCs w:val="22"/>
        </w:rPr>
        <w:t xml:space="preserve">One of My Favorites Class </w:t>
      </w:r>
      <w:r w:rsidRPr="006F19C4">
        <w:rPr>
          <w:sz w:val="22"/>
          <w:szCs w:val="22"/>
        </w:rPr>
        <w:t>– People’s choice award.</w:t>
      </w:r>
    </w:p>
    <w:p w14:paraId="355CCAF4" w14:textId="77777777" w:rsidR="009B273E" w:rsidRPr="006F19C4" w:rsidRDefault="009B273E">
      <w:pPr>
        <w:rPr>
          <w:b/>
          <w:bCs/>
          <w:sz w:val="22"/>
          <w:szCs w:val="22"/>
        </w:rPr>
      </w:pPr>
    </w:p>
    <w:p w14:paraId="6CC313C3" w14:textId="3871E574" w:rsidR="008F57F4" w:rsidRPr="0055789F" w:rsidRDefault="00000000" w:rsidP="0055789F">
      <w:pPr>
        <w:rPr>
          <w:sz w:val="22"/>
          <w:szCs w:val="22"/>
        </w:rPr>
      </w:pPr>
      <w:r w:rsidRPr="006F19C4">
        <w:rPr>
          <w:b/>
          <w:bCs/>
          <w:sz w:val="22"/>
          <w:szCs w:val="22"/>
        </w:rPr>
        <w:t xml:space="preserve">PLUS </w:t>
      </w:r>
      <w:r w:rsidRPr="006F19C4">
        <w:rPr>
          <w:sz w:val="22"/>
          <w:szCs w:val="22"/>
        </w:rPr>
        <w:t>–</w:t>
      </w:r>
      <w:r w:rsidRPr="006F19C4">
        <w:rPr>
          <w:b/>
          <w:bCs/>
          <w:sz w:val="22"/>
          <w:szCs w:val="22"/>
        </w:rPr>
        <w:t xml:space="preserve"> </w:t>
      </w:r>
      <w:r w:rsidRPr="006F19C4">
        <w:rPr>
          <w:bCs/>
          <w:sz w:val="22"/>
          <w:szCs w:val="22"/>
        </w:rPr>
        <w:t xml:space="preserve">many Special Awards </w:t>
      </w:r>
      <w:r w:rsidR="008F57F4">
        <w:rPr>
          <w:rFonts w:ascii="Liberation Serif" w:hAnsi="Liberation Serif"/>
          <w:b/>
          <w:bCs/>
          <w:color w:val="333333"/>
          <w:sz w:val="28"/>
          <w:szCs w:val="28"/>
        </w:rPr>
        <w:br w:type="page"/>
      </w:r>
    </w:p>
    <w:p w14:paraId="71EA7653" w14:textId="77777777" w:rsidR="009B273E" w:rsidRDefault="00000000">
      <w:pPr>
        <w:pStyle w:val="Heading2"/>
        <w:jc w:val="center"/>
        <w:rPr>
          <w:rFonts w:ascii="Liberation Serif" w:hAnsi="Liberation Serif"/>
          <w:i w:val="0"/>
          <w:iCs w:val="0"/>
          <w:color w:val="000000"/>
          <w:sz w:val="28"/>
          <w:szCs w:val="28"/>
        </w:rPr>
      </w:pPr>
      <w:proofErr w:type="spellStart"/>
      <w:r>
        <w:rPr>
          <w:rFonts w:ascii="Liberation Serif" w:hAnsi="Liberation Serif"/>
          <w:i w:val="0"/>
          <w:iCs w:val="0"/>
          <w:color w:val="000000"/>
          <w:sz w:val="28"/>
          <w:szCs w:val="28"/>
        </w:rPr>
        <w:lastRenderedPageBreak/>
        <w:t>Americover</w:t>
      </w:r>
      <w:proofErr w:type="spellEnd"/>
      <w:r>
        <w:rPr>
          <w:rFonts w:ascii="Liberation Serif" w:hAnsi="Liberation Serif"/>
          <w:i w:val="0"/>
          <w:iCs w:val="0"/>
          <w:color w:val="000000"/>
          <w:sz w:val="28"/>
          <w:szCs w:val="28"/>
        </w:rPr>
        <w:t xml:space="preserve"> Awards</w:t>
      </w:r>
    </w:p>
    <w:p w14:paraId="4ACA48CF" w14:textId="77777777" w:rsidR="009B273E" w:rsidRDefault="009B273E">
      <w:pPr>
        <w:jc w:val="center"/>
        <w:rPr>
          <w:rFonts w:ascii="Liberation Serif" w:hAnsi="Liberation Serif"/>
          <w:b/>
          <w:bCs/>
          <w:color w:val="333333"/>
          <w:sz w:val="28"/>
          <w:szCs w:val="28"/>
        </w:rPr>
      </w:pPr>
    </w:p>
    <w:p w14:paraId="4D581460" w14:textId="77777777" w:rsidR="009B273E" w:rsidRDefault="00000000">
      <w:pPr>
        <w:rPr>
          <w:rFonts w:ascii="Liberation Serif" w:hAnsi="Liberation Serif"/>
          <w:color w:val="000000"/>
          <w:sz w:val="22"/>
          <w:szCs w:val="22"/>
        </w:rPr>
      </w:pPr>
      <w:r>
        <w:rPr>
          <w:rFonts w:ascii="Liberation Serif" w:hAnsi="Liberation Serif"/>
          <w:b/>
          <w:bCs/>
          <w:color w:val="000000"/>
          <w:sz w:val="22"/>
          <w:szCs w:val="22"/>
          <w:u w:val="single"/>
        </w:rPr>
        <w:t>Claude C. Ries Chapter Grand Award</w:t>
      </w:r>
      <w:r>
        <w:rPr>
          <w:rFonts w:ascii="Liberation Serif" w:hAnsi="Liberation Serif"/>
          <w:color w:val="000000"/>
          <w:sz w:val="22"/>
          <w:szCs w:val="22"/>
        </w:rPr>
        <w:br/>
        <w:t xml:space="preserve">This award is sponsored by the Claude C. Ries Chapter of the AFDCS. It consists of a crystal pyramid with suitable inscriptions. The award is given to the best multi-frame FDC exhibit at </w:t>
      </w:r>
      <w:proofErr w:type="spellStart"/>
      <w:r>
        <w:rPr>
          <w:rFonts w:ascii="Liberation Serif" w:hAnsi="Liberation Serif"/>
          <w:color w:val="000000"/>
          <w:sz w:val="22"/>
          <w:szCs w:val="22"/>
        </w:rPr>
        <w:t>Americover</w:t>
      </w:r>
      <w:proofErr w:type="spellEnd"/>
      <w:r>
        <w:rPr>
          <w:rFonts w:ascii="Liberation Serif" w:hAnsi="Liberation Serif"/>
          <w:color w:val="000000"/>
          <w:sz w:val="22"/>
          <w:szCs w:val="22"/>
        </w:rPr>
        <w:t>.</w:t>
      </w:r>
    </w:p>
    <w:p w14:paraId="47128549" w14:textId="77777777" w:rsidR="009B273E" w:rsidRDefault="009B273E">
      <w:pPr>
        <w:jc w:val="center"/>
        <w:rPr>
          <w:rFonts w:ascii="Ubuntu;Arial;sans-serif" w:hAnsi="Ubuntu;Arial;sans-serif"/>
          <w:b/>
          <w:bCs/>
          <w:color w:val="333333"/>
          <w:sz w:val="28"/>
          <w:szCs w:val="28"/>
        </w:rPr>
      </w:pPr>
    </w:p>
    <w:p w14:paraId="2C901644" w14:textId="77777777" w:rsidR="009B273E" w:rsidRDefault="00000000">
      <w:pPr>
        <w:spacing w:after="300"/>
        <w:rPr>
          <w:rFonts w:ascii="Liberation Serif" w:hAnsi="Liberation Serif"/>
          <w:color w:val="000000"/>
          <w:sz w:val="22"/>
          <w:szCs w:val="22"/>
        </w:rPr>
      </w:pPr>
      <w:r>
        <w:rPr>
          <w:rFonts w:ascii="Liberation Serif" w:hAnsi="Liberation Serif"/>
          <w:b/>
          <w:bCs/>
          <w:color w:val="000000"/>
          <w:sz w:val="22"/>
          <w:szCs w:val="22"/>
          <w:u w:val="single"/>
        </w:rPr>
        <w:t>Richard H. Thompson Reserve Grand Award</w:t>
      </w:r>
      <w:r>
        <w:rPr>
          <w:rFonts w:ascii="Liberation Serif" w:hAnsi="Liberation Serif"/>
          <w:color w:val="000000"/>
          <w:sz w:val="22"/>
          <w:szCs w:val="22"/>
        </w:rPr>
        <w:br/>
        <w:t xml:space="preserve">This award is named for Richard H. Thompson, an acclaimed FDC researcher, writer and exhibitor. This award is given to the </w:t>
      </w:r>
      <w:proofErr w:type="gramStart"/>
      <w:r>
        <w:rPr>
          <w:rFonts w:ascii="Liberation Serif" w:hAnsi="Liberation Serif"/>
          <w:color w:val="000000"/>
          <w:sz w:val="22"/>
          <w:szCs w:val="22"/>
        </w:rPr>
        <w:t>second best</w:t>
      </w:r>
      <w:proofErr w:type="gramEnd"/>
      <w:r>
        <w:rPr>
          <w:rFonts w:ascii="Liberation Serif" w:hAnsi="Liberation Serif"/>
          <w:color w:val="000000"/>
          <w:sz w:val="22"/>
          <w:szCs w:val="22"/>
        </w:rPr>
        <w:t xml:space="preserve"> multi-frame FDC exhibit at </w:t>
      </w:r>
      <w:proofErr w:type="spellStart"/>
      <w:r>
        <w:rPr>
          <w:rFonts w:ascii="Liberation Serif" w:hAnsi="Liberation Serif"/>
          <w:color w:val="000000"/>
          <w:sz w:val="22"/>
          <w:szCs w:val="22"/>
        </w:rPr>
        <w:t>Americover</w:t>
      </w:r>
      <w:proofErr w:type="spellEnd"/>
      <w:r>
        <w:rPr>
          <w:rFonts w:ascii="Liberation Serif" w:hAnsi="Liberation Serif"/>
          <w:color w:val="000000"/>
          <w:sz w:val="22"/>
          <w:szCs w:val="22"/>
        </w:rPr>
        <w:t>. The award is sponsored by Henry Gitner Philatelists, Inc.</w:t>
      </w:r>
    </w:p>
    <w:p w14:paraId="2EB2F2E4" w14:textId="77777777" w:rsidR="009B273E" w:rsidRDefault="00000000">
      <w:pPr>
        <w:spacing w:after="300"/>
        <w:rPr>
          <w:rFonts w:ascii="Liberation Serif" w:hAnsi="Liberation Serif"/>
          <w:color w:val="000000"/>
          <w:sz w:val="22"/>
          <w:szCs w:val="22"/>
        </w:rPr>
      </w:pPr>
      <w:r>
        <w:rPr>
          <w:rFonts w:ascii="Liberation Serif" w:hAnsi="Liberation Serif"/>
          <w:b/>
          <w:bCs/>
          <w:color w:val="000000"/>
          <w:sz w:val="22"/>
          <w:szCs w:val="22"/>
          <w:u w:val="single"/>
        </w:rPr>
        <w:t>Curtis B. Patterson Single-Frame Grand Award</w:t>
      </w:r>
      <w:r>
        <w:rPr>
          <w:rFonts w:ascii="Liberation Serif" w:hAnsi="Liberation Serif"/>
          <w:color w:val="000000"/>
          <w:sz w:val="22"/>
          <w:szCs w:val="22"/>
        </w:rPr>
        <w:br/>
        <w:t xml:space="preserve">Curtis B. Patterson was a prolific </w:t>
      </w:r>
      <w:proofErr w:type="gramStart"/>
      <w:r>
        <w:rPr>
          <w:rFonts w:ascii="Liberation Serif" w:hAnsi="Liberation Serif"/>
          <w:color w:val="000000"/>
          <w:sz w:val="22"/>
          <w:szCs w:val="22"/>
        </w:rPr>
        <w:t>writer, and</w:t>
      </w:r>
      <w:proofErr w:type="gramEnd"/>
      <w:r>
        <w:rPr>
          <w:rFonts w:ascii="Liberation Serif" w:hAnsi="Liberation Serif"/>
          <w:color w:val="000000"/>
          <w:sz w:val="22"/>
          <w:szCs w:val="22"/>
        </w:rPr>
        <w:t xml:space="preserve"> served as the AFDCS archivist from the 1970s to the mid-1980s. This award is given to the best single-frame exhibit at </w:t>
      </w:r>
      <w:proofErr w:type="spellStart"/>
      <w:r>
        <w:rPr>
          <w:rFonts w:ascii="Liberation Serif" w:hAnsi="Liberation Serif"/>
          <w:color w:val="000000"/>
          <w:sz w:val="22"/>
          <w:szCs w:val="22"/>
        </w:rPr>
        <w:t>Americover</w:t>
      </w:r>
      <w:proofErr w:type="spellEnd"/>
      <w:r>
        <w:rPr>
          <w:rFonts w:ascii="Liberation Serif" w:hAnsi="Liberation Serif"/>
          <w:color w:val="000000"/>
          <w:sz w:val="22"/>
          <w:szCs w:val="22"/>
        </w:rPr>
        <w:t>. The Patterson Award recipient will be invited to enter the APS single-frame Champion of Champions exhibit competition.</w:t>
      </w:r>
    </w:p>
    <w:p w14:paraId="221CD38C" w14:textId="77777777" w:rsidR="009B273E" w:rsidRDefault="00000000">
      <w:pPr>
        <w:spacing w:after="300"/>
        <w:rPr>
          <w:rFonts w:ascii="Liberation Serif" w:hAnsi="Liberation Serif"/>
          <w:color w:val="000000"/>
          <w:sz w:val="22"/>
        </w:rPr>
      </w:pPr>
      <w:r>
        <w:rPr>
          <w:rFonts w:ascii="Liberation Serif" w:hAnsi="Liberation Serif"/>
          <w:b/>
          <w:bCs/>
          <w:color w:val="000000"/>
          <w:sz w:val="22"/>
          <w:szCs w:val="22"/>
          <w:u w:val="single"/>
        </w:rPr>
        <w:t>Robert C. Graebner Novice Award</w:t>
      </w:r>
      <w:r>
        <w:rPr>
          <w:rFonts w:ascii="Liberation Serif" w:hAnsi="Liberation Serif"/>
          <w:color w:val="000000"/>
          <w:sz w:val="22"/>
          <w:szCs w:val="22"/>
        </w:rPr>
        <w:br/>
        <w:t xml:space="preserve">Robert C. Graebner was a </w:t>
      </w:r>
      <w:proofErr w:type="spellStart"/>
      <w:r>
        <w:rPr>
          <w:rFonts w:ascii="Liberation Serif" w:hAnsi="Liberation Serif"/>
          <w:color w:val="000000"/>
          <w:sz w:val="22"/>
          <w:szCs w:val="22"/>
        </w:rPr>
        <w:t>cachetmaker</w:t>
      </w:r>
      <w:proofErr w:type="spellEnd"/>
      <w:r>
        <w:rPr>
          <w:rFonts w:ascii="Liberation Serif" w:hAnsi="Liberation Serif"/>
          <w:color w:val="000000"/>
          <w:sz w:val="22"/>
          <w:szCs w:val="22"/>
        </w:rPr>
        <w:t xml:space="preserve">, an AFDCS regional vice-president, and AFDCS president from 1973 to 1974. This award is given to the best exhibit by a first-time exhibitor at </w:t>
      </w:r>
      <w:proofErr w:type="spellStart"/>
      <w:r>
        <w:rPr>
          <w:rFonts w:ascii="Liberation Serif" w:hAnsi="Liberation Serif"/>
          <w:color w:val="000000"/>
          <w:sz w:val="22"/>
          <w:szCs w:val="22"/>
        </w:rPr>
        <w:t>Americover</w:t>
      </w:r>
      <w:proofErr w:type="spellEnd"/>
      <w:r>
        <w:rPr>
          <w:rFonts w:ascii="Liberation Serif" w:hAnsi="Liberation Serif"/>
          <w:color w:val="000000"/>
          <w:sz w:val="22"/>
          <w:szCs w:val="22"/>
        </w:rPr>
        <w:t>. Youth exhibits are eligible for the award.</w:t>
      </w:r>
    </w:p>
    <w:p w14:paraId="46EC569C" w14:textId="77777777" w:rsidR="009B273E" w:rsidRDefault="00000000">
      <w:pPr>
        <w:spacing w:after="300"/>
        <w:rPr>
          <w:rFonts w:ascii="Liberation Serif" w:hAnsi="Liberation Serif"/>
          <w:color w:val="000000"/>
          <w:sz w:val="22"/>
        </w:rPr>
      </w:pPr>
      <w:r>
        <w:rPr>
          <w:rFonts w:ascii="Liberation Serif" w:hAnsi="Liberation Serif"/>
          <w:b/>
          <w:bCs/>
          <w:color w:val="000000"/>
          <w:sz w:val="22"/>
          <w:szCs w:val="22"/>
          <w:u w:val="single"/>
        </w:rPr>
        <w:t>Marge Finger Most Popular Award</w:t>
      </w:r>
      <w:r>
        <w:rPr>
          <w:rFonts w:ascii="Liberation Serif" w:hAnsi="Liberation Serif"/>
          <w:color w:val="000000"/>
          <w:sz w:val="22"/>
          <w:szCs w:val="22"/>
        </w:rPr>
        <w:br/>
        <w:t xml:space="preserve">Marge Finger was a researcher and </w:t>
      </w:r>
      <w:proofErr w:type="gramStart"/>
      <w:r>
        <w:rPr>
          <w:rFonts w:ascii="Liberation Serif" w:hAnsi="Liberation Serif"/>
          <w:color w:val="000000"/>
          <w:sz w:val="22"/>
          <w:szCs w:val="22"/>
        </w:rPr>
        <w:t>author, and</w:t>
      </w:r>
      <w:proofErr w:type="gramEnd"/>
      <w:r>
        <w:rPr>
          <w:rFonts w:ascii="Liberation Serif" w:hAnsi="Liberation Serif"/>
          <w:color w:val="000000"/>
          <w:sz w:val="22"/>
          <w:szCs w:val="22"/>
        </w:rPr>
        <w:t xml:space="preserve"> served the AFDCS in many capacities. This award is given to the most popular exhibit, which is determined by balloting among the </w:t>
      </w:r>
      <w:proofErr w:type="spellStart"/>
      <w:r>
        <w:rPr>
          <w:rFonts w:ascii="Liberation Serif" w:hAnsi="Liberation Serif"/>
          <w:color w:val="000000"/>
          <w:sz w:val="22"/>
          <w:szCs w:val="22"/>
        </w:rPr>
        <w:t>Americover</w:t>
      </w:r>
      <w:proofErr w:type="spellEnd"/>
      <w:r>
        <w:rPr>
          <w:rFonts w:ascii="Liberation Serif" w:hAnsi="Liberation Serif"/>
          <w:color w:val="000000"/>
          <w:sz w:val="22"/>
          <w:szCs w:val="22"/>
        </w:rPr>
        <w:t xml:space="preserve"> attendees.</w:t>
      </w:r>
      <w:r>
        <w:rPr>
          <w:rFonts w:ascii="Liberation Serif" w:hAnsi="Liberation Serif"/>
          <w:color w:val="000000"/>
          <w:sz w:val="22"/>
          <w:szCs w:val="22"/>
        </w:rPr>
        <w:br/>
      </w:r>
      <w:r>
        <w:rPr>
          <w:rFonts w:ascii="Liberation Serif" w:hAnsi="Liberation Serif"/>
          <w:color w:val="000000"/>
          <w:sz w:val="22"/>
          <w:szCs w:val="22"/>
        </w:rPr>
        <w:br/>
      </w:r>
      <w:r>
        <w:rPr>
          <w:rFonts w:ascii="Liberation Serif" w:hAnsi="Liberation Serif"/>
          <w:b/>
          <w:bCs/>
          <w:color w:val="000000"/>
          <w:sz w:val="22"/>
          <w:szCs w:val="22"/>
          <w:u w:val="single"/>
        </w:rPr>
        <w:t>AFDCS Award of Excellence (pre-classic period, 1847-1931)</w:t>
      </w:r>
      <w:r>
        <w:rPr>
          <w:rFonts w:ascii="Liberation Serif" w:hAnsi="Liberation Serif"/>
          <w:color w:val="000000"/>
          <w:sz w:val="22"/>
          <w:szCs w:val="22"/>
        </w:rPr>
        <w:br/>
        <w:t>This award is presented to the exhibit that best exemplifies in-depth research on FDCs or EKUs/EDUs from 1847 until 1931.</w:t>
      </w:r>
      <w:r>
        <w:rPr>
          <w:rFonts w:ascii="Liberation Serif" w:hAnsi="Liberation Serif"/>
          <w:color w:val="000000"/>
          <w:sz w:val="22"/>
          <w:szCs w:val="22"/>
        </w:rPr>
        <w:br/>
      </w:r>
      <w:r>
        <w:rPr>
          <w:rFonts w:ascii="Liberation Serif" w:hAnsi="Liberation Serif"/>
          <w:color w:val="000000"/>
          <w:sz w:val="22"/>
          <w:szCs w:val="22"/>
        </w:rPr>
        <w:br/>
      </w:r>
      <w:r>
        <w:rPr>
          <w:rFonts w:ascii="Liberation Serif" w:hAnsi="Liberation Serif"/>
          <w:b/>
          <w:bCs/>
          <w:color w:val="000000"/>
          <w:sz w:val="22"/>
          <w:szCs w:val="22"/>
          <w:u w:val="single"/>
        </w:rPr>
        <w:t>AFDCS Award of Excellence (classic period, 1932-1945)</w:t>
      </w:r>
      <w:r>
        <w:rPr>
          <w:rFonts w:ascii="Liberation Serif" w:hAnsi="Liberation Serif"/>
          <w:color w:val="000000"/>
          <w:sz w:val="22"/>
          <w:szCs w:val="22"/>
        </w:rPr>
        <w:br/>
        <w:t xml:space="preserve">This award is presented to the best FDC exhibit that emphasizes cachets from 1932 through 1945, and that has not won the Grand Award at the same </w:t>
      </w:r>
      <w:proofErr w:type="spellStart"/>
      <w:r>
        <w:rPr>
          <w:rFonts w:ascii="Liberation Serif" w:hAnsi="Liberation Serif"/>
          <w:color w:val="000000"/>
          <w:sz w:val="22"/>
          <w:szCs w:val="22"/>
        </w:rPr>
        <w:t>Americover</w:t>
      </w:r>
      <w:proofErr w:type="spellEnd"/>
      <w:r>
        <w:rPr>
          <w:rFonts w:ascii="Liberation Serif" w:hAnsi="Liberation Serif"/>
          <w:color w:val="000000"/>
          <w:sz w:val="22"/>
          <w:szCs w:val="22"/>
        </w:rPr>
        <w:t>.</w:t>
      </w:r>
      <w:r>
        <w:rPr>
          <w:rFonts w:ascii="Liberation Serif" w:hAnsi="Liberation Serif"/>
          <w:color w:val="000000"/>
          <w:sz w:val="22"/>
          <w:szCs w:val="22"/>
        </w:rPr>
        <w:br/>
      </w:r>
      <w:r>
        <w:rPr>
          <w:rFonts w:ascii="Liberation Serif" w:hAnsi="Liberation Serif"/>
          <w:color w:val="000000"/>
          <w:sz w:val="22"/>
          <w:szCs w:val="22"/>
        </w:rPr>
        <w:br/>
      </w:r>
      <w:r>
        <w:rPr>
          <w:rFonts w:ascii="Liberation Serif" w:hAnsi="Liberation Serif"/>
          <w:b/>
          <w:bCs/>
          <w:color w:val="000000"/>
          <w:sz w:val="22"/>
          <w:szCs w:val="22"/>
          <w:u w:val="single"/>
        </w:rPr>
        <w:t>AFDCS Award of Excellence (modern era, 1946-1980)</w:t>
      </w:r>
      <w:r>
        <w:rPr>
          <w:rFonts w:ascii="Liberation Serif" w:hAnsi="Liberation Serif"/>
          <w:color w:val="000000"/>
          <w:sz w:val="22"/>
          <w:szCs w:val="22"/>
        </w:rPr>
        <w:br/>
        <w:t xml:space="preserve">This award is presented to the FDC exhibit that emphasizes cachets from 1946 to 1980, and that has not won the Grand Award at the same </w:t>
      </w:r>
      <w:proofErr w:type="spellStart"/>
      <w:r>
        <w:rPr>
          <w:rFonts w:ascii="Liberation Serif" w:hAnsi="Liberation Serif"/>
          <w:color w:val="000000"/>
          <w:sz w:val="22"/>
          <w:szCs w:val="22"/>
        </w:rPr>
        <w:t>Americover</w:t>
      </w:r>
      <w:proofErr w:type="spellEnd"/>
      <w:r>
        <w:rPr>
          <w:rFonts w:ascii="Liberation Serif" w:hAnsi="Liberation Serif"/>
          <w:color w:val="000000"/>
          <w:sz w:val="22"/>
          <w:szCs w:val="22"/>
        </w:rPr>
        <w:t>.</w:t>
      </w:r>
      <w:r>
        <w:rPr>
          <w:rFonts w:ascii="Liberation Serif" w:hAnsi="Liberation Serif"/>
          <w:color w:val="000000"/>
          <w:sz w:val="22"/>
          <w:szCs w:val="22"/>
        </w:rPr>
        <w:br/>
      </w:r>
      <w:r>
        <w:rPr>
          <w:rFonts w:ascii="Liberation Serif" w:hAnsi="Liberation Serif"/>
          <w:color w:val="000000"/>
          <w:sz w:val="22"/>
          <w:szCs w:val="22"/>
        </w:rPr>
        <w:br/>
      </w:r>
      <w:r>
        <w:rPr>
          <w:rFonts w:ascii="Liberation Serif" w:hAnsi="Liberation Serif"/>
          <w:b/>
          <w:bCs/>
          <w:color w:val="000000"/>
          <w:sz w:val="22"/>
          <w:szCs w:val="22"/>
          <w:u w:val="single"/>
        </w:rPr>
        <w:t>AFDCS Award of Excellence (modern era, 1981-present)</w:t>
      </w:r>
      <w:r>
        <w:rPr>
          <w:rFonts w:ascii="Liberation Serif" w:hAnsi="Liberation Serif"/>
          <w:color w:val="000000"/>
          <w:sz w:val="22"/>
          <w:szCs w:val="22"/>
        </w:rPr>
        <w:br/>
        <w:t xml:space="preserve">This award is presented to the FDC exhibit that emphasizes cachets from 1981 to present, and that has not won the Grand Award at the same </w:t>
      </w:r>
      <w:proofErr w:type="spellStart"/>
      <w:r>
        <w:rPr>
          <w:rFonts w:ascii="Liberation Serif" w:hAnsi="Liberation Serif"/>
          <w:color w:val="000000"/>
          <w:sz w:val="22"/>
          <w:szCs w:val="22"/>
        </w:rPr>
        <w:t>Americover</w:t>
      </w:r>
      <w:proofErr w:type="spellEnd"/>
      <w:r>
        <w:rPr>
          <w:rFonts w:ascii="Liberation Serif" w:hAnsi="Liberation Serif"/>
          <w:color w:val="000000"/>
          <w:sz w:val="22"/>
          <w:szCs w:val="22"/>
        </w:rPr>
        <w:t>.</w:t>
      </w:r>
      <w:r>
        <w:rPr>
          <w:rFonts w:ascii="Liberation Serif" w:hAnsi="Liberation Serif"/>
          <w:color w:val="000000"/>
          <w:sz w:val="22"/>
          <w:szCs w:val="22"/>
        </w:rPr>
        <w:br/>
      </w:r>
      <w:r>
        <w:rPr>
          <w:rFonts w:ascii="Liberation Serif" w:hAnsi="Liberation Serif"/>
          <w:color w:val="000000"/>
          <w:sz w:val="22"/>
          <w:szCs w:val="22"/>
        </w:rPr>
        <w:br/>
      </w:r>
      <w:r>
        <w:rPr>
          <w:rFonts w:ascii="Liberation Serif" w:hAnsi="Liberation Serif"/>
          <w:b/>
          <w:bCs/>
          <w:color w:val="000000"/>
          <w:sz w:val="22"/>
          <w:szCs w:val="22"/>
          <w:u w:val="single"/>
        </w:rPr>
        <w:t>AFDCS Award of Excellence (hand-drawn/hand-painted cachets)</w:t>
      </w:r>
      <w:r>
        <w:rPr>
          <w:rFonts w:ascii="Liberation Serif" w:hAnsi="Liberation Serif"/>
          <w:color w:val="000000"/>
          <w:sz w:val="22"/>
          <w:szCs w:val="22"/>
        </w:rPr>
        <w:br/>
        <w:t>This award is given to the best exhibit that shows hand-drawn and hand-painted cachets.</w:t>
      </w:r>
    </w:p>
    <w:p w14:paraId="2EEA607E" w14:textId="4B8D67C9" w:rsidR="008F57F4" w:rsidRDefault="008F57F4">
      <w:pPr>
        <w:overflowPunct/>
        <w:rPr>
          <w:b/>
          <w:bCs/>
          <w:sz w:val="28"/>
          <w:szCs w:val="28"/>
        </w:rPr>
      </w:pPr>
      <w:r>
        <w:rPr>
          <w:b/>
          <w:bCs/>
          <w:sz w:val="28"/>
          <w:szCs w:val="28"/>
        </w:rPr>
        <w:br w:type="page"/>
      </w:r>
    </w:p>
    <w:p w14:paraId="26B5C9E1" w14:textId="77777777" w:rsidR="009B273E" w:rsidRDefault="00000000">
      <w:pPr>
        <w:jc w:val="both"/>
        <w:rPr>
          <w:b/>
          <w:bCs/>
          <w:sz w:val="28"/>
          <w:szCs w:val="28"/>
        </w:rPr>
      </w:pPr>
      <w:r>
        <w:rPr>
          <w:b/>
          <w:bCs/>
          <w:sz w:val="28"/>
          <w:szCs w:val="28"/>
        </w:rPr>
        <w:lastRenderedPageBreak/>
        <w:t>Rules and Regulations</w:t>
      </w:r>
    </w:p>
    <w:p w14:paraId="13F3625B" w14:textId="77777777" w:rsidR="007610EC" w:rsidRDefault="007610EC">
      <w:pPr>
        <w:jc w:val="both"/>
        <w:rPr>
          <w:b/>
          <w:bCs/>
          <w:sz w:val="28"/>
          <w:szCs w:val="28"/>
        </w:rPr>
      </w:pPr>
    </w:p>
    <w:p w14:paraId="270E7623" w14:textId="77777777" w:rsidR="009B273E" w:rsidRDefault="009B273E">
      <w:pPr>
        <w:sectPr w:rsidR="009B273E" w:rsidSect="007610EC">
          <w:pgSz w:w="12240" w:h="15840"/>
          <w:pgMar w:top="720" w:right="720" w:bottom="720" w:left="1008" w:header="0" w:footer="0" w:gutter="0"/>
          <w:cols w:space="720"/>
          <w:formProt w:val="0"/>
          <w:docGrid w:linePitch="600" w:charSpace="65536"/>
        </w:sectPr>
      </w:pPr>
    </w:p>
    <w:p w14:paraId="70D6D56F" w14:textId="77777777" w:rsidR="009B273E" w:rsidRDefault="00000000">
      <w:pPr>
        <w:jc w:val="both"/>
      </w:pPr>
      <w:r>
        <w:t>1. BALPEX is open to all exhibitors who abide by the rules herein.</w:t>
      </w:r>
    </w:p>
    <w:p w14:paraId="7CC6F06B" w14:textId="77777777" w:rsidR="009B273E" w:rsidRDefault="009B273E">
      <w:pPr>
        <w:jc w:val="both"/>
        <w:rPr>
          <w:sz w:val="12"/>
          <w:szCs w:val="12"/>
        </w:rPr>
      </w:pPr>
    </w:p>
    <w:p w14:paraId="770224B1" w14:textId="77777777" w:rsidR="009B273E" w:rsidRDefault="00000000">
      <w:pPr>
        <w:jc w:val="both"/>
      </w:pPr>
      <w:r>
        <w:t xml:space="preserve">2. All material exhibited must be the bona fide property of the individual exhibitor or immediate family members. </w:t>
      </w:r>
    </w:p>
    <w:p w14:paraId="284682D4" w14:textId="77777777" w:rsidR="009B273E" w:rsidRDefault="009B273E">
      <w:pPr>
        <w:jc w:val="both"/>
        <w:rPr>
          <w:sz w:val="12"/>
          <w:szCs w:val="12"/>
        </w:rPr>
      </w:pPr>
    </w:p>
    <w:p w14:paraId="3415C17A" w14:textId="77777777" w:rsidR="009B273E" w:rsidRDefault="00000000">
      <w:pPr>
        <w:jc w:val="both"/>
      </w:pPr>
      <w:r>
        <w:t xml:space="preserve">3. The Exhibit Committee reserves the right to limit or refuse any exhibit at its </w:t>
      </w:r>
      <w:proofErr w:type="gramStart"/>
      <w:r>
        <w:t>discretion, and</w:t>
      </w:r>
      <w:proofErr w:type="gramEnd"/>
      <w:r>
        <w:t xml:space="preserve"> may reject any exhibit without giving a reason. In such cases, refund of entry fee will be made.</w:t>
      </w:r>
    </w:p>
    <w:p w14:paraId="41AC4395" w14:textId="77777777" w:rsidR="009B273E" w:rsidRDefault="009B273E">
      <w:pPr>
        <w:jc w:val="both"/>
        <w:rPr>
          <w:sz w:val="12"/>
          <w:szCs w:val="12"/>
        </w:rPr>
      </w:pPr>
    </w:p>
    <w:p w14:paraId="08A971F1" w14:textId="77777777" w:rsidR="009B273E" w:rsidRDefault="00000000">
      <w:pPr>
        <w:jc w:val="both"/>
      </w:pPr>
      <w:r>
        <w:t>4. Exhibits that have won the Grand Award at BALPEX, within the last 10 years, won the APS Champion of Champions, a FIP Grand Prix, or three (3) FIP Large Gold Medals are not eligible to enter</w:t>
      </w:r>
      <w:r>
        <w:rPr>
          <w:color w:val="000000"/>
        </w:rPr>
        <w:t>.  They may be invited to participate in the non-competitive court of honor.  You may request an invitation from the exhibit chairman.</w:t>
      </w:r>
    </w:p>
    <w:p w14:paraId="6784D09D" w14:textId="77777777" w:rsidR="009B273E" w:rsidRDefault="009B273E">
      <w:pPr>
        <w:jc w:val="both"/>
        <w:rPr>
          <w:sz w:val="12"/>
          <w:szCs w:val="12"/>
        </w:rPr>
      </w:pPr>
    </w:p>
    <w:p w14:paraId="6D43FB5D" w14:textId="77777777" w:rsidR="009B273E" w:rsidRDefault="00000000">
      <w:pPr>
        <w:jc w:val="both"/>
      </w:pPr>
      <w:r>
        <w:t xml:space="preserve">5. </w:t>
      </w:r>
      <w:r>
        <w:rPr>
          <w:color w:val="000000"/>
        </w:rPr>
        <w:t>For General Class, the minimum number of frames is 4. The maximum number of frames for an exhibit is 10.  2 or 3 frame exhibits will be entered in the 2-3 Frame class.</w:t>
      </w:r>
    </w:p>
    <w:p w14:paraId="640F00F0" w14:textId="77777777" w:rsidR="009B273E" w:rsidRDefault="009B273E">
      <w:pPr>
        <w:jc w:val="both"/>
        <w:rPr>
          <w:color w:val="000000"/>
        </w:rPr>
      </w:pPr>
    </w:p>
    <w:p w14:paraId="2EA3F598" w14:textId="77777777" w:rsidR="009B273E" w:rsidRDefault="00000000">
      <w:r>
        <w:t xml:space="preserve">6. For Informal Class, the suggested size is 3 pages to 3 frames. Larger exhibits will be accepted depending on available frames. </w:t>
      </w:r>
      <w:r>
        <w:rPr>
          <w:b/>
          <w:bCs/>
          <w:color w:val="000000"/>
        </w:rPr>
        <w:t>Informal Class exhibitors are encouraged to attend the show</w:t>
      </w:r>
      <w:r>
        <w:rPr>
          <w:color w:val="000000"/>
        </w:rPr>
        <w:t xml:space="preserve">.  We will accept mail-in exhibits if you prefer not to arrive on </w:t>
      </w:r>
      <w:proofErr w:type="gramStart"/>
      <w:r>
        <w:rPr>
          <w:color w:val="000000"/>
        </w:rPr>
        <w:t>Thursday, but</w:t>
      </w:r>
      <w:proofErr w:type="gramEnd"/>
      <w:r>
        <w:rPr>
          <w:color w:val="000000"/>
        </w:rPr>
        <w:t xml:space="preserve"> would prefer that exhibits be picked up in person at end of the show.</w:t>
      </w:r>
    </w:p>
    <w:p w14:paraId="63118C1A" w14:textId="77777777" w:rsidR="009B273E" w:rsidRDefault="009B273E">
      <w:pPr>
        <w:rPr>
          <w:color w:val="000000"/>
        </w:rPr>
      </w:pPr>
    </w:p>
    <w:p w14:paraId="3338B104" w14:textId="77777777" w:rsidR="009B273E" w:rsidRDefault="00000000">
      <w:r>
        <w:rPr>
          <w:color w:val="000000"/>
        </w:rPr>
        <w:t xml:space="preserve">7. For “One of My Favorites Class”:  1 page (up to 12” x 18”) per exhibitor. Exhibits must have name and contact information, including cell </w:t>
      </w:r>
      <w:proofErr w:type="gramStart"/>
      <w:r>
        <w:rPr>
          <w:color w:val="000000"/>
        </w:rPr>
        <w:t>phone</w:t>
      </w:r>
      <w:proofErr w:type="gramEnd"/>
      <w:r>
        <w:rPr>
          <w:color w:val="000000"/>
        </w:rPr>
        <w:t xml:space="preserve">, on back. Exhibits will be turned in and picked up at the registration desk during normal mount / dismount hours. The Exhibit committee will mount the exhibits on Thursday evening, and dismount on Sunday afternoon. As with Informal exhibits, mail-ins will be accepted, but we prefer ‘in </w:t>
      </w:r>
      <w:proofErr w:type="gramStart"/>
      <w:r>
        <w:rPr>
          <w:color w:val="000000"/>
        </w:rPr>
        <w:t>person’</w:t>
      </w:r>
      <w:proofErr w:type="gramEnd"/>
      <w:r>
        <w:rPr>
          <w:color w:val="000000"/>
        </w:rPr>
        <w:t xml:space="preserve"> pickup on Sunday.</w:t>
      </w:r>
    </w:p>
    <w:p w14:paraId="20EBABB0" w14:textId="77777777" w:rsidR="009B273E" w:rsidRDefault="009B273E">
      <w:pPr>
        <w:jc w:val="both"/>
        <w:rPr>
          <w:sz w:val="12"/>
          <w:szCs w:val="12"/>
        </w:rPr>
      </w:pPr>
    </w:p>
    <w:p w14:paraId="0C26527C" w14:textId="77777777" w:rsidR="009B273E" w:rsidRDefault="00000000">
      <w:pPr>
        <w:jc w:val="both"/>
      </w:pPr>
      <w:r>
        <w:t>8. Exhibitors may enter no more than (2) exhibits in the General Class, (2) exhibits in the One Frame Class, (2) exhibits in the Informal Class, and (1) entry in “Favorites” Class. Additional Informal &amp; “Favorites” entries may be accepted if approved by exhibits chairman.</w:t>
      </w:r>
    </w:p>
    <w:p w14:paraId="353726D4" w14:textId="77777777" w:rsidR="009B273E" w:rsidRDefault="009B273E">
      <w:pPr>
        <w:jc w:val="both"/>
        <w:rPr>
          <w:sz w:val="12"/>
          <w:szCs w:val="12"/>
        </w:rPr>
      </w:pPr>
    </w:p>
    <w:p w14:paraId="1FD96D4E" w14:textId="77777777" w:rsidR="009B273E" w:rsidRDefault="00000000">
      <w:pPr>
        <w:jc w:val="both"/>
      </w:pPr>
      <w:r>
        <w:rPr>
          <w:color w:val="000000"/>
        </w:rPr>
        <w:t xml:space="preserve">9. </w:t>
      </w:r>
      <w:r>
        <w:rPr>
          <w:b/>
          <w:bCs/>
          <w:color w:val="000000"/>
        </w:rPr>
        <w:t>Fees:</w:t>
      </w:r>
      <w:r>
        <w:rPr>
          <w:color w:val="000000"/>
        </w:rPr>
        <w:t xml:space="preserve"> General: </w:t>
      </w:r>
      <w:r>
        <w:rPr>
          <w:b/>
          <w:bCs/>
          <w:color w:val="000000"/>
        </w:rPr>
        <w:t xml:space="preserve">$18 </w:t>
      </w:r>
      <w:r>
        <w:rPr>
          <w:b/>
          <w:color w:val="000000"/>
        </w:rPr>
        <w:t xml:space="preserve">per frame.  </w:t>
      </w:r>
      <w:r>
        <w:rPr>
          <w:color w:val="000000"/>
        </w:rPr>
        <w:t>Single Frame:</w:t>
      </w:r>
      <w:r>
        <w:rPr>
          <w:b/>
          <w:color w:val="000000"/>
        </w:rPr>
        <w:t xml:space="preserve"> $30.</w:t>
      </w:r>
    </w:p>
    <w:p w14:paraId="73431E74" w14:textId="77777777" w:rsidR="009B273E" w:rsidRDefault="00000000">
      <w:pPr>
        <w:jc w:val="both"/>
      </w:pPr>
      <w:r>
        <w:rPr>
          <w:color w:val="000000"/>
        </w:rPr>
        <w:t xml:space="preserve">2-3 frame: </w:t>
      </w:r>
      <w:r>
        <w:rPr>
          <w:b/>
          <w:bCs/>
          <w:color w:val="000000"/>
        </w:rPr>
        <w:t>$12 per frame.</w:t>
      </w:r>
      <w:r>
        <w:rPr>
          <w:color w:val="000000"/>
        </w:rPr>
        <w:t xml:space="preserve"> Youth: free. Informal: </w:t>
      </w:r>
      <w:r>
        <w:rPr>
          <w:b/>
          <w:bCs/>
          <w:color w:val="000000"/>
        </w:rPr>
        <w:t>$6 per frame</w:t>
      </w:r>
      <w:r>
        <w:rPr>
          <w:color w:val="000000"/>
        </w:rPr>
        <w:t xml:space="preserve">. One of My Favorites Class: free. Fees are </w:t>
      </w:r>
      <w:r>
        <w:rPr>
          <w:b/>
          <w:bCs/>
          <w:color w:val="000000"/>
        </w:rPr>
        <w:t>payable in advance</w:t>
      </w:r>
      <w:r>
        <w:rPr>
          <w:color w:val="000000"/>
        </w:rPr>
        <w:t xml:space="preserve"> (with the entry form).  If return mailing is desired prepayment of the correct amount is required.  Exhibits will be returned by Express Mail unless otherwise instructed by Exhibitor. </w:t>
      </w:r>
      <w:r>
        <w:rPr>
          <w:b/>
          <w:bCs/>
          <w:i/>
          <w:iCs/>
          <w:color w:val="000000"/>
        </w:rPr>
        <w:t>Registered Mail is NOT an option for return</w:t>
      </w:r>
      <w:r>
        <w:rPr>
          <w:color w:val="000000"/>
        </w:rPr>
        <w:t xml:space="preserve">.  Payment for applications submitted by email must be mailed promptly to be received within 10 days of email entry. In person pickup of </w:t>
      </w:r>
      <w:r>
        <w:rPr>
          <w:b/>
          <w:bCs/>
          <w:color w:val="000000"/>
        </w:rPr>
        <w:t>Informal Class and “Favorites” class is preferred.</w:t>
      </w:r>
    </w:p>
    <w:p w14:paraId="70F42F2A" w14:textId="77777777" w:rsidR="009B273E" w:rsidRDefault="009B273E">
      <w:pPr>
        <w:jc w:val="both"/>
        <w:rPr>
          <w:sz w:val="12"/>
          <w:szCs w:val="12"/>
        </w:rPr>
      </w:pPr>
    </w:p>
    <w:p w14:paraId="62C2552B" w14:textId="77777777" w:rsidR="009B273E" w:rsidRDefault="00000000">
      <w:pPr>
        <w:jc w:val="both"/>
      </w:pPr>
      <w:r>
        <w:t>10. Exhibitor's names will appear in the program and will be used in conjunction with the presentation of awards, unless notified by the exhibitor on the entry form that a pseudonym is desired.</w:t>
      </w:r>
    </w:p>
    <w:p w14:paraId="544A36A6" w14:textId="77777777" w:rsidR="009B273E" w:rsidRDefault="009B273E">
      <w:pPr>
        <w:jc w:val="both"/>
      </w:pPr>
    </w:p>
    <w:p w14:paraId="3E1F6AF3" w14:textId="77777777" w:rsidR="009B273E" w:rsidRDefault="00000000">
      <w:pPr>
        <w:jc w:val="both"/>
      </w:pPr>
      <w:r>
        <w:t xml:space="preserve">11. It is strongly recommended that the exhibitor provide the </w:t>
      </w:r>
      <w:r>
        <w:rPr>
          <w:color w:val="000000"/>
        </w:rPr>
        <w:t>Title Page and/or Synopsis Page</w:t>
      </w:r>
      <w:r>
        <w:t xml:space="preserve"> by e-mail to </w:t>
      </w:r>
      <w:hyperlink r:id="rId5">
        <w:r w:rsidR="009B273E">
          <w:rPr>
            <w:color w:val="0563C1"/>
            <w:u w:val="single"/>
          </w:rPr>
          <w:t>rtemd@earthlink.net</w:t>
        </w:r>
      </w:hyperlink>
      <w:r>
        <w:rPr>
          <w:color w:val="000000"/>
        </w:rPr>
        <w:t xml:space="preserve">.  The synopsis page should specify the title of the exhibit, the type of exhibit i.e. postal, revenue, </w:t>
      </w:r>
      <w:proofErr w:type="gramStart"/>
      <w:r>
        <w:rPr>
          <w:color w:val="000000"/>
        </w:rPr>
        <w:t>thematic</w:t>
      </w:r>
      <w:proofErr w:type="gramEnd"/>
      <w:r>
        <w:rPr>
          <w:color w:val="000000"/>
        </w:rPr>
        <w:t xml:space="preserve">, etc.  Neither the Title Page nor the Synopsis should identify the name of the exhibitor.  See Closing Dates for </w:t>
      </w:r>
      <w:proofErr w:type="gramStart"/>
      <w:r>
        <w:rPr>
          <w:color w:val="000000"/>
        </w:rPr>
        <w:t>entries</w:t>
      </w:r>
      <w:proofErr w:type="gramEnd"/>
      <w:r>
        <w:rPr>
          <w:color w:val="000000"/>
        </w:rPr>
        <w:t xml:space="preserve"> in Important Dates.</w:t>
      </w:r>
      <w:r>
        <w:t xml:space="preserve"> </w:t>
      </w:r>
      <w:r>
        <w:rPr>
          <w:color w:val="5983B0"/>
        </w:rPr>
        <w:t xml:space="preserve"> </w:t>
      </w:r>
      <w:r>
        <w:rPr>
          <w:color w:val="000000"/>
        </w:rPr>
        <w:t>Rule 11 does not apply to Informal &amp; “Favorites” Classes.</w:t>
      </w:r>
    </w:p>
    <w:p w14:paraId="5656D4A7" w14:textId="77777777" w:rsidR="009B273E" w:rsidRDefault="009B273E">
      <w:pPr>
        <w:jc w:val="both"/>
        <w:rPr>
          <w:color w:val="000000"/>
          <w:sz w:val="12"/>
          <w:szCs w:val="12"/>
        </w:rPr>
      </w:pPr>
    </w:p>
    <w:p w14:paraId="5C28E57B" w14:textId="77777777" w:rsidR="009B273E" w:rsidRDefault="00000000">
      <w:pPr>
        <w:jc w:val="both"/>
      </w:pPr>
      <w:r>
        <w:t>12. Exhibit pages, when mounted in the frames should not show the name of the owner on the front of the page.</w:t>
      </w:r>
    </w:p>
    <w:p w14:paraId="27F87F38" w14:textId="77777777" w:rsidR="009B273E" w:rsidRDefault="009B273E">
      <w:pPr>
        <w:jc w:val="both"/>
        <w:rPr>
          <w:sz w:val="12"/>
          <w:szCs w:val="12"/>
        </w:rPr>
      </w:pPr>
    </w:p>
    <w:p w14:paraId="03355187" w14:textId="77777777" w:rsidR="009B273E" w:rsidRDefault="00000000">
      <w:pPr>
        <w:jc w:val="both"/>
      </w:pPr>
      <w:r>
        <w:t>13. Forgeries and counterfeits should be plainly identified, or the exhibit may be subject to downgrading or disqualification.</w:t>
      </w:r>
    </w:p>
    <w:p w14:paraId="2F8554C7" w14:textId="77777777" w:rsidR="009B273E" w:rsidRDefault="009B273E">
      <w:pPr>
        <w:jc w:val="both"/>
        <w:rPr>
          <w:sz w:val="12"/>
          <w:szCs w:val="12"/>
        </w:rPr>
      </w:pPr>
    </w:p>
    <w:p w14:paraId="29121AA2" w14:textId="77777777" w:rsidR="009B273E" w:rsidRDefault="00000000">
      <w:pPr>
        <w:jc w:val="both"/>
      </w:pPr>
      <w:r>
        <w:t xml:space="preserve">14. Pages will be displayed in </w:t>
      </w:r>
      <w:proofErr w:type="spellStart"/>
      <w:r>
        <w:t>Ameripex</w:t>
      </w:r>
      <w:proofErr w:type="spellEnd"/>
      <w:r>
        <w:t xml:space="preserve"> type frames, mounted in 4 rows of pages with a maximum height of 12”, and a maximum combined visible width of 35”. Larger pages up to 36”x48” are acceptable for exhibitor / agent mounted exhibits. Mail-in exhibit pages must be enclosed </w:t>
      </w:r>
      <w:proofErr w:type="gramStart"/>
      <w:r>
        <w:t>in</w:t>
      </w:r>
      <w:proofErr w:type="gramEnd"/>
      <w:r>
        <w:t xml:space="preserve"> transparent sheet </w:t>
      </w:r>
      <w:proofErr w:type="gramStart"/>
      <w:r>
        <w:t>protectors, and</w:t>
      </w:r>
      <w:proofErr w:type="gramEnd"/>
      <w:r>
        <w:t xml:space="preserve"> numbered on the back in sequential order.</w:t>
      </w:r>
    </w:p>
    <w:p w14:paraId="36947625" w14:textId="77777777" w:rsidR="009B273E" w:rsidRDefault="009B273E">
      <w:pPr>
        <w:jc w:val="both"/>
        <w:rPr>
          <w:sz w:val="12"/>
          <w:szCs w:val="12"/>
        </w:rPr>
      </w:pPr>
    </w:p>
    <w:p w14:paraId="7885333E" w14:textId="77777777" w:rsidR="009B273E" w:rsidRDefault="00000000">
      <w:pPr>
        <w:jc w:val="both"/>
        <w:rPr>
          <w:color w:val="000000"/>
        </w:rPr>
      </w:pPr>
      <w:r>
        <w:rPr>
          <w:color w:val="000000"/>
        </w:rPr>
        <w:t xml:space="preserve">15. The Baltimore Philatelic Society, the convening societies, the BWI Airport Marriott or any of their members and/or employees will not be responsible for any loss or damage to any material submitted for exhibit.  The Exhibit Committee will exercise all reasonable care in the handling and mounting of all entries, while </w:t>
      </w:r>
      <w:proofErr w:type="spellStart"/>
      <w:r>
        <w:rPr>
          <w:color w:val="000000"/>
        </w:rPr>
        <w:t>en</w:t>
      </w:r>
      <w:proofErr w:type="spellEnd"/>
      <w:r>
        <w:rPr>
          <w:color w:val="000000"/>
        </w:rPr>
        <w:t xml:space="preserve"> route to and from the post office, including the employment of guards on </w:t>
      </w:r>
      <w:proofErr w:type="gramStart"/>
      <w:r>
        <w:rPr>
          <w:color w:val="000000"/>
        </w:rPr>
        <w:t>24 hour</w:t>
      </w:r>
      <w:proofErr w:type="gramEnd"/>
      <w:r>
        <w:rPr>
          <w:color w:val="000000"/>
        </w:rPr>
        <w:t xml:space="preserve"> duty while the exhibits are on display. Insurance is the sole responsibility of the exhibitor. See also rule 16. </w:t>
      </w:r>
    </w:p>
    <w:p w14:paraId="290BCE81" w14:textId="77777777" w:rsidR="009B273E" w:rsidRDefault="009B273E">
      <w:pPr>
        <w:jc w:val="both"/>
        <w:rPr>
          <w:color w:val="000000"/>
          <w:sz w:val="12"/>
          <w:szCs w:val="12"/>
        </w:rPr>
      </w:pPr>
    </w:p>
    <w:p w14:paraId="44FE03CE" w14:textId="77777777" w:rsidR="009B273E" w:rsidRDefault="00000000">
      <w:pPr>
        <w:jc w:val="both"/>
      </w:pPr>
      <w:r>
        <w:t>16. Exhibitors desiring to moun</w:t>
      </w:r>
      <w:r>
        <w:rPr>
          <w:color w:val="000000"/>
        </w:rPr>
        <w:t>t their own pages must so indicate on the Entry Form.  Mailed in exhibits should arrive at the below listed address during the date range specified in “Important Dates”.  Exhibitors mailing exhibits are required to have their exhibit fully insured. Please package carefully and ship to:</w:t>
      </w:r>
    </w:p>
    <w:p w14:paraId="5FE4C09D" w14:textId="77777777" w:rsidR="009B273E" w:rsidRDefault="009B273E">
      <w:pPr>
        <w:jc w:val="both"/>
        <w:rPr>
          <w:color w:val="000000"/>
          <w:sz w:val="12"/>
          <w:szCs w:val="12"/>
        </w:rPr>
      </w:pPr>
    </w:p>
    <w:p w14:paraId="65BE2B83" w14:textId="77777777" w:rsidR="009B273E" w:rsidRDefault="00000000">
      <w:pPr>
        <w:jc w:val="center"/>
        <w:rPr>
          <w:color w:val="000000"/>
        </w:rPr>
      </w:pPr>
      <w:r>
        <w:rPr>
          <w:color w:val="000000"/>
        </w:rPr>
        <w:t>Norman Cohen</w:t>
      </w:r>
    </w:p>
    <w:p w14:paraId="4B9830AF" w14:textId="77777777" w:rsidR="009B273E" w:rsidRDefault="00000000">
      <w:pPr>
        <w:jc w:val="center"/>
        <w:rPr>
          <w:color w:val="000000"/>
        </w:rPr>
      </w:pPr>
      <w:r>
        <w:rPr>
          <w:color w:val="000000"/>
        </w:rPr>
        <w:t>Baltimore Philatelic Society, Inc.</w:t>
      </w:r>
    </w:p>
    <w:p w14:paraId="2890793A" w14:textId="77777777" w:rsidR="009B273E" w:rsidRDefault="00000000">
      <w:pPr>
        <w:jc w:val="center"/>
        <w:rPr>
          <w:color w:val="000000"/>
        </w:rPr>
      </w:pPr>
      <w:r>
        <w:rPr>
          <w:color w:val="000000"/>
        </w:rPr>
        <w:t>12400 Greenspring Avenue</w:t>
      </w:r>
    </w:p>
    <w:p w14:paraId="49875CC5" w14:textId="77777777" w:rsidR="009B273E" w:rsidRDefault="00000000">
      <w:pPr>
        <w:widowControl w:val="0"/>
        <w:jc w:val="center"/>
        <w:rPr>
          <w:color w:val="000000"/>
        </w:rPr>
      </w:pPr>
      <w:r>
        <w:rPr>
          <w:color w:val="000000"/>
        </w:rPr>
        <w:t>Owings Mills, Maryland 21117</w:t>
      </w:r>
    </w:p>
    <w:p w14:paraId="68FEBBF8" w14:textId="77777777" w:rsidR="009B273E" w:rsidRDefault="009B273E">
      <w:pPr>
        <w:widowControl w:val="0"/>
        <w:jc w:val="center"/>
        <w:rPr>
          <w:color w:val="000000"/>
          <w:sz w:val="12"/>
          <w:szCs w:val="12"/>
        </w:rPr>
      </w:pPr>
    </w:p>
    <w:p w14:paraId="0F7E0119" w14:textId="77777777" w:rsidR="009B273E" w:rsidRDefault="00000000">
      <w:pPr>
        <w:jc w:val="both"/>
      </w:pPr>
      <w:r>
        <w:rPr>
          <w:b/>
          <w:color w:val="000000"/>
        </w:rPr>
        <w:t xml:space="preserve">Do not enclose any message requiring an answer prior to mounting. </w:t>
      </w:r>
      <w:r>
        <w:rPr>
          <w:color w:val="000000"/>
        </w:rPr>
        <w:t xml:space="preserve"> Exhibit packages are not </w:t>
      </w:r>
      <w:proofErr w:type="gramStart"/>
      <w:r>
        <w:rPr>
          <w:color w:val="000000"/>
        </w:rPr>
        <w:t>opened</w:t>
      </w:r>
      <w:proofErr w:type="gramEnd"/>
      <w:r>
        <w:rPr>
          <w:color w:val="000000"/>
        </w:rPr>
        <w:t xml:space="preserve"> until mounting</w:t>
      </w:r>
      <w:r>
        <w:t xml:space="preserve"> begins on Thursday afternoon.</w:t>
      </w:r>
    </w:p>
    <w:p w14:paraId="6FFCD40D" w14:textId="77777777" w:rsidR="009B273E" w:rsidRDefault="009B273E">
      <w:pPr>
        <w:jc w:val="both"/>
      </w:pPr>
    </w:p>
    <w:p w14:paraId="515FEADC" w14:textId="77777777" w:rsidR="009B273E" w:rsidRDefault="00000000">
      <w:pPr>
        <w:jc w:val="both"/>
      </w:pPr>
      <w:r>
        <w:t>17.  Exhibits m</w:t>
      </w:r>
      <w:r>
        <w:rPr>
          <w:color w:val="000000"/>
        </w:rPr>
        <w:t>ay be mounted by owners or agents during the exhibit mounting time specified in “Important Dates”. No exhibit will be dismounted until after the close of the show at 3pm on Sunday afternoon. In-person pick-up of Informal &amp; “Favorites Class exhibits is strongly encouraged.</w:t>
      </w:r>
    </w:p>
    <w:p w14:paraId="67C1E8BD" w14:textId="77777777" w:rsidR="009B273E" w:rsidRDefault="009B273E">
      <w:pPr>
        <w:jc w:val="both"/>
        <w:rPr>
          <w:color w:val="000000"/>
        </w:rPr>
      </w:pPr>
    </w:p>
    <w:p w14:paraId="150A8D4E" w14:textId="77777777" w:rsidR="009B273E" w:rsidRDefault="00000000">
      <w:r>
        <w:t>18</w:t>
      </w:r>
      <w:proofErr w:type="gramStart"/>
      <w:r>
        <w:t>.  Procedures</w:t>
      </w:r>
      <w:proofErr w:type="gramEnd"/>
      <w:r>
        <w:t xml:space="preserve"> for mounting and dismounting exhibits</w:t>
      </w:r>
    </w:p>
    <w:p w14:paraId="50DB995D" w14:textId="77777777" w:rsidR="009B273E" w:rsidRDefault="00000000">
      <w:r>
        <w:t>(see next page)</w:t>
      </w:r>
    </w:p>
    <w:p w14:paraId="13976F30" w14:textId="77777777" w:rsidR="009B273E" w:rsidRDefault="009B273E"/>
    <w:p w14:paraId="62D4DBDE" w14:textId="68AB179D" w:rsidR="008F57F4" w:rsidRDefault="008F57F4">
      <w:pPr>
        <w:overflowPunct/>
        <w:rPr>
          <w:sz w:val="12"/>
          <w:szCs w:val="12"/>
        </w:rPr>
      </w:pPr>
      <w:r>
        <w:rPr>
          <w:sz w:val="12"/>
          <w:szCs w:val="12"/>
        </w:rPr>
        <w:br w:type="page"/>
      </w:r>
    </w:p>
    <w:p w14:paraId="1B03D175" w14:textId="77777777" w:rsidR="009B273E" w:rsidRDefault="00000000">
      <w:pPr>
        <w:jc w:val="both"/>
      </w:pPr>
      <w:r>
        <w:lastRenderedPageBreak/>
        <w:t>A: BALPEX COMMITTEE MEMBER MUST ACCOMPANY EXHIBITORS/AGENTS FOR MOUNTING AND DISMOUNTING EXHIBITS</w:t>
      </w:r>
    </w:p>
    <w:p w14:paraId="7C872801" w14:textId="77777777" w:rsidR="009B273E" w:rsidRDefault="009B273E">
      <w:pPr>
        <w:jc w:val="both"/>
        <w:rPr>
          <w:sz w:val="12"/>
          <w:szCs w:val="12"/>
        </w:rPr>
      </w:pPr>
    </w:p>
    <w:p w14:paraId="68169889" w14:textId="77777777" w:rsidR="009B273E" w:rsidRDefault="00000000">
      <w:pPr>
        <w:spacing w:after="60"/>
      </w:pPr>
      <w:r>
        <w:t>B: Mounting Procedures</w:t>
      </w:r>
    </w:p>
    <w:p w14:paraId="45E6A872" w14:textId="77777777" w:rsidR="009B273E" w:rsidRDefault="00000000">
      <w:pPr>
        <w:spacing w:after="60"/>
        <w:jc w:val="both"/>
      </w:pPr>
      <w:r>
        <w:t xml:space="preserve">    On Thursday, at approximately 3:00 pm, exhibitors or their agents will, on a first come first served basis, sign the mounting book and proceed with the next available committee member to the exhibit area for mounting.</w:t>
      </w:r>
    </w:p>
    <w:p w14:paraId="3CD8EDBD" w14:textId="77777777" w:rsidR="009B273E" w:rsidRDefault="00000000">
      <w:pPr>
        <w:jc w:val="both"/>
      </w:pPr>
      <w:r>
        <w:t xml:space="preserve">    Mailed in exhibits will be signed in and mounted by the show committee as time permits.   </w:t>
      </w:r>
    </w:p>
    <w:p w14:paraId="69253AB5" w14:textId="77777777" w:rsidR="009B273E" w:rsidRDefault="00000000">
      <w:pPr>
        <w:jc w:val="both"/>
      </w:pPr>
      <w:r>
        <w:t xml:space="preserve">   “Favorites: Class entries will be collected at the counter and mounted in approximate chronological order by the Exhibits Chairman after all other exhibits are mounted.</w:t>
      </w:r>
    </w:p>
    <w:p w14:paraId="2C3F6710" w14:textId="77777777" w:rsidR="009B273E" w:rsidRDefault="009B273E">
      <w:pPr>
        <w:pStyle w:val="BodyText"/>
        <w:rPr>
          <w:b/>
          <w:bCs/>
          <w:sz w:val="20"/>
          <w:szCs w:val="20"/>
        </w:rPr>
      </w:pPr>
    </w:p>
    <w:p w14:paraId="1761AA0E" w14:textId="77777777" w:rsidR="009B273E" w:rsidRDefault="009B273E">
      <w:pPr>
        <w:pStyle w:val="BodyText"/>
        <w:rPr>
          <w:b/>
          <w:bCs/>
          <w:sz w:val="20"/>
          <w:szCs w:val="20"/>
        </w:rPr>
      </w:pPr>
    </w:p>
    <w:p w14:paraId="18C59B61" w14:textId="77777777" w:rsidR="009B273E" w:rsidRDefault="00000000">
      <w:pPr>
        <w:pStyle w:val="BodyText"/>
        <w:rPr>
          <w:b/>
          <w:bCs/>
          <w:sz w:val="20"/>
          <w:szCs w:val="20"/>
        </w:rPr>
      </w:pPr>
      <w:r>
        <w:rPr>
          <w:b/>
          <w:bCs/>
          <w:sz w:val="20"/>
          <w:szCs w:val="20"/>
        </w:rPr>
        <w:t>For additional information about exhibiting at BALPEX please contact:</w:t>
      </w:r>
    </w:p>
    <w:p w14:paraId="6FE685DE" w14:textId="77777777" w:rsidR="009B273E" w:rsidRDefault="009B273E">
      <w:pPr>
        <w:pStyle w:val="BodyText"/>
        <w:rPr>
          <w:sz w:val="12"/>
          <w:szCs w:val="12"/>
        </w:rPr>
      </w:pPr>
    </w:p>
    <w:p w14:paraId="79AA873D" w14:textId="77777777" w:rsidR="009B273E" w:rsidRDefault="00000000">
      <w:pPr>
        <w:pStyle w:val="BodyText"/>
        <w:jc w:val="left"/>
      </w:pPr>
      <w:r>
        <w:rPr>
          <w:sz w:val="20"/>
          <w:szCs w:val="20"/>
        </w:rPr>
        <w:t xml:space="preserve">Richard Taschenberg, Exhibits Chairman </w:t>
      </w:r>
      <w:hyperlink r:id="rId6">
        <w:r w:rsidR="009B273E">
          <w:rPr>
            <w:color w:val="0563C1"/>
            <w:sz w:val="20"/>
            <w:szCs w:val="20"/>
            <w:u w:val="single"/>
          </w:rPr>
          <w:t>rtemd@earthlink.net</w:t>
        </w:r>
      </w:hyperlink>
      <w:r>
        <w:rPr>
          <w:sz w:val="20"/>
          <w:szCs w:val="20"/>
        </w:rPr>
        <w:t xml:space="preserve"> or 410-442-2787 </w:t>
      </w:r>
    </w:p>
    <w:p w14:paraId="1E131717" w14:textId="77777777" w:rsidR="009B273E" w:rsidRDefault="009B273E">
      <w:pPr>
        <w:pStyle w:val="BodyText"/>
        <w:jc w:val="left"/>
        <w:rPr>
          <w:sz w:val="12"/>
          <w:szCs w:val="12"/>
        </w:rPr>
      </w:pPr>
    </w:p>
    <w:p w14:paraId="5D697E6F" w14:textId="77777777" w:rsidR="009B273E" w:rsidRDefault="00000000">
      <w:pPr>
        <w:pStyle w:val="BodyText"/>
        <w:jc w:val="left"/>
        <w:rPr>
          <w:sz w:val="20"/>
          <w:szCs w:val="20"/>
        </w:rPr>
      </w:pPr>
      <w:r>
        <w:rPr>
          <w:sz w:val="20"/>
          <w:szCs w:val="20"/>
        </w:rPr>
        <w:t>or</w:t>
      </w:r>
    </w:p>
    <w:p w14:paraId="33244131" w14:textId="77777777" w:rsidR="009B273E" w:rsidRDefault="009B273E">
      <w:pPr>
        <w:pStyle w:val="BodyText"/>
        <w:rPr>
          <w:sz w:val="12"/>
          <w:szCs w:val="12"/>
        </w:rPr>
      </w:pPr>
    </w:p>
    <w:p w14:paraId="10E5B89D" w14:textId="77777777" w:rsidR="009B273E" w:rsidRDefault="00000000">
      <w:pPr>
        <w:pStyle w:val="BodyText"/>
      </w:pPr>
      <w:r>
        <w:rPr>
          <w:sz w:val="20"/>
          <w:szCs w:val="20"/>
        </w:rPr>
        <w:t xml:space="preserve">Norman Cohen Co-Chairman </w:t>
      </w:r>
      <w:hyperlink r:id="rId7">
        <w:r w:rsidR="009B273E">
          <w:rPr>
            <w:rStyle w:val="Hyperlink"/>
            <w:sz w:val="20"/>
            <w:szCs w:val="20"/>
          </w:rPr>
          <w:t>nec1945@comcast.net</w:t>
        </w:r>
      </w:hyperlink>
      <w:r>
        <w:rPr>
          <w:sz w:val="20"/>
          <w:szCs w:val="20"/>
        </w:rPr>
        <w:t xml:space="preserve"> or 410-356-6567.</w:t>
      </w:r>
    </w:p>
    <w:p w14:paraId="57E82145" w14:textId="77777777" w:rsidR="009B273E" w:rsidRDefault="009B273E">
      <w:pPr>
        <w:pStyle w:val="BodyText"/>
        <w:rPr>
          <w:sz w:val="20"/>
          <w:szCs w:val="20"/>
        </w:rPr>
      </w:pPr>
    </w:p>
    <w:p w14:paraId="661BD601" w14:textId="421010D9" w:rsidR="009B273E" w:rsidRDefault="008F57F4" w:rsidP="008F57F4">
      <w:pPr>
        <w:overflowPunct/>
      </w:pPr>
      <w:r>
        <w:br w:type="column"/>
      </w:r>
      <w:r>
        <w:t>C</w:t>
      </w:r>
      <w:proofErr w:type="gramStart"/>
      <w:r>
        <w:t>:  Dismounting</w:t>
      </w:r>
      <w:proofErr w:type="gramEnd"/>
      <w:r>
        <w:t xml:space="preserve"> Procedures   </w:t>
      </w:r>
    </w:p>
    <w:p w14:paraId="54EDC253" w14:textId="77777777" w:rsidR="009B273E" w:rsidRDefault="00000000">
      <w:pPr>
        <w:spacing w:after="60"/>
        <w:jc w:val="both"/>
      </w:pPr>
      <w:r>
        <w:t xml:space="preserve">“Favorites” Class entries will be dismounted by the Exhibits Chairman at </w:t>
      </w:r>
      <w:proofErr w:type="gramStart"/>
      <w:r>
        <w:t>1:50, and</w:t>
      </w:r>
      <w:proofErr w:type="gramEnd"/>
      <w:r>
        <w:t xml:space="preserve"> will be available for pickup at the counter.</w:t>
      </w:r>
    </w:p>
    <w:p w14:paraId="4044BB73" w14:textId="77777777" w:rsidR="009B273E" w:rsidRDefault="00000000">
      <w:pPr>
        <w:spacing w:after="60"/>
        <w:jc w:val="both"/>
      </w:pPr>
      <w:r>
        <w:t xml:space="preserve">    Dismounting of all other exhibits </w:t>
      </w:r>
      <w:proofErr w:type="gramStart"/>
      <w:r>
        <w:t>will be</w:t>
      </w:r>
      <w:proofErr w:type="gramEnd"/>
      <w:r>
        <w:t xml:space="preserve"> begin at approximately 2:00 pm on Sunday when the show closes.</w:t>
      </w:r>
    </w:p>
    <w:p w14:paraId="27D807B1" w14:textId="77777777" w:rsidR="009B273E" w:rsidRDefault="00000000">
      <w:pPr>
        <w:spacing w:after="60"/>
        <w:jc w:val="both"/>
      </w:pPr>
      <w:r>
        <w:t>Exhibitors/agents must be accompanied by a show official.</w:t>
      </w:r>
      <w:r>
        <w:rPr>
          <w:color w:val="CE181E"/>
        </w:rPr>
        <w:t xml:space="preserve"> </w:t>
      </w:r>
    </w:p>
    <w:p w14:paraId="25ABCDC5" w14:textId="77777777" w:rsidR="009B273E" w:rsidRDefault="00000000">
      <w:pPr>
        <w:pStyle w:val="ListParagraph"/>
        <w:spacing w:after="60"/>
        <w:ind w:left="0"/>
        <w:jc w:val="both"/>
      </w:pPr>
      <w:r>
        <w:rPr>
          <w:rFonts w:ascii="Times New Roman" w:hAnsi="Times New Roman"/>
          <w:color w:val="000000"/>
          <w:sz w:val="20"/>
          <w:szCs w:val="20"/>
        </w:rPr>
        <w:t xml:space="preserve">After the exhibitor/agent has dismounted the exhibit, the dismount section of the mount/dismount book </w:t>
      </w:r>
      <w:r>
        <w:rPr>
          <w:rFonts w:ascii="Times New Roman" w:hAnsi="Times New Roman"/>
          <w:color w:val="000000"/>
          <w:sz w:val="20"/>
          <w:szCs w:val="20"/>
          <w:u w:val="single"/>
        </w:rPr>
        <w:t>must</w:t>
      </w:r>
      <w:r>
        <w:rPr>
          <w:rFonts w:ascii="Times New Roman" w:hAnsi="Times New Roman"/>
          <w:color w:val="000000"/>
          <w:sz w:val="20"/>
          <w:szCs w:val="20"/>
        </w:rPr>
        <w:t xml:space="preserve"> be signed to receive your judging form.</w:t>
      </w:r>
    </w:p>
    <w:p w14:paraId="6499C980" w14:textId="77777777" w:rsidR="009B273E" w:rsidRDefault="009B273E">
      <w:pPr>
        <w:pStyle w:val="BodyText"/>
        <w:rPr>
          <w:b/>
          <w:bCs/>
          <w:sz w:val="20"/>
          <w:szCs w:val="20"/>
        </w:rPr>
      </w:pPr>
    </w:p>
    <w:p w14:paraId="7AD42550" w14:textId="77777777" w:rsidR="009B273E" w:rsidRDefault="009B273E">
      <w:pPr>
        <w:pStyle w:val="BodyText"/>
        <w:rPr>
          <w:b/>
          <w:bCs/>
          <w:sz w:val="20"/>
          <w:szCs w:val="20"/>
        </w:rPr>
      </w:pPr>
    </w:p>
    <w:p w14:paraId="37A86AE5" w14:textId="77777777" w:rsidR="009B273E" w:rsidRDefault="00000000">
      <w:pPr>
        <w:pStyle w:val="BodyText"/>
        <w:rPr>
          <w:b/>
          <w:bCs/>
          <w:sz w:val="20"/>
          <w:szCs w:val="20"/>
        </w:rPr>
      </w:pPr>
      <w:r>
        <w:rPr>
          <w:b/>
          <w:bCs/>
          <w:sz w:val="20"/>
          <w:szCs w:val="20"/>
        </w:rPr>
        <w:t>For additional information about Baltimore Philatelic Forum activities please contact:</w:t>
      </w:r>
    </w:p>
    <w:p w14:paraId="53199E58" w14:textId="77777777" w:rsidR="009B273E" w:rsidRDefault="00000000">
      <w:pPr>
        <w:pStyle w:val="BodyText"/>
      </w:pPr>
      <w:r>
        <w:rPr>
          <w:sz w:val="20"/>
          <w:szCs w:val="20"/>
        </w:rPr>
        <w:t xml:space="preserve">Richard Taschenberg at email </w:t>
      </w:r>
      <w:hyperlink r:id="rId8">
        <w:r w:rsidR="009B273E">
          <w:rPr>
            <w:color w:val="0563C1"/>
            <w:sz w:val="20"/>
            <w:szCs w:val="20"/>
            <w:u w:val="single"/>
          </w:rPr>
          <w:t>rtemd@earthlink.net</w:t>
        </w:r>
      </w:hyperlink>
      <w:r>
        <w:rPr>
          <w:sz w:val="20"/>
          <w:szCs w:val="20"/>
        </w:rPr>
        <w:t xml:space="preserve"> </w:t>
      </w:r>
    </w:p>
    <w:p w14:paraId="18DC76EE" w14:textId="77777777" w:rsidR="009B273E" w:rsidRDefault="009B273E">
      <w:pPr>
        <w:pStyle w:val="BodyText"/>
        <w:rPr>
          <w:sz w:val="20"/>
          <w:szCs w:val="20"/>
        </w:rPr>
      </w:pPr>
    </w:p>
    <w:p w14:paraId="5CCB3D95" w14:textId="77777777" w:rsidR="009B273E" w:rsidRDefault="00000000">
      <w:pPr>
        <w:pStyle w:val="BodyText"/>
      </w:pPr>
      <w:r>
        <w:rPr>
          <w:sz w:val="20"/>
          <w:szCs w:val="20"/>
        </w:rPr>
        <w:t xml:space="preserve">For any other information regarding BALPEX, please contact the BPS Clubhouse, 3440 Ellicott Center Drive, Suite 103, Ellicott City, MD 21043 or 410-465-5712, or </w:t>
      </w:r>
      <w:hyperlink r:id="rId9">
        <w:r w:rsidR="009B273E">
          <w:rPr>
            <w:rStyle w:val="Hyperlink"/>
            <w:sz w:val="20"/>
            <w:szCs w:val="20"/>
          </w:rPr>
          <w:t>BALPEX@verizon.net</w:t>
        </w:r>
      </w:hyperlink>
      <w:r>
        <w:t>, or visit BALPEX.org</w:t>
      </w:r>
    </w:p>
    <w:p w14:paraId="7C067503" w14:textId="77777777" w:rsidR="009B273E" w:rsidRDefault="009B273E">
      <w:pPr>
        <w:jc w:val="right"/>
        <w:rPr>
          <w:bCs/>
          <w:sz w:val="16"/>
          <w:szCs w:val="16"/>
        </w:rPr>
      </w:pPr>
    </w:p>
    <w:p w14:paraId="1EC3E5E9" w14:textId="77777777" w:rsidR="009B273E" w:rsidRDefault="009B273E">
      <w:pPr>
        <w:jc w:val="right"/>
        <w:rPr>
          <w:bCs/>
          <w:sz w:val="16"/>
          <w:szCs w:val="16"/>
        </w:rPr>
      </w:pPr>
    </w:p>
    <w:p w14:paraId="5C57CBD2" w14:textId="77777777" w:rsidR="009B273E" w:rsidRDefault="009B273E">
      <w:pPr>
        <w:jc w:val="right"/>
        <w:rPr>
          <w:bCs/>
          <w:sz w:val="16"/>
          <w:szCs w:val="16"/>
        </w:rPr>
      </w:pPr>
    </w:p>
    <w:p w14:paraId="2F332FA0" w14:textId="77777777" w:rsidR="009B273E" w:rsidRDefault="009B273E">
      <w:pPr>
        <w:jc w:val="right"/>
        <w:rPr>
          <w:bCs/>
          <w:sz w:val="16"/>
          <w:szCs w:val="16"/>
        </w:rPr>
      </w:pPr>
    </w:p>
    <w:p w14:paraId="59B6DC06" w14:textId="77777777" w:rsidR="009B273E" w:rsidRDefault="009B273E">
      <w:pPr>
        <w:jc w:val="right"/>
        <w:rPr>
          <w:bCs/>
          <w:sz w:val="16"/>
          <w:szCs w:val="16"/>
        </w:rPr>
      </w:pPr>
    </w:p>
    <w:p w14:paraId="5723B648" w14:textId="77777777" w:rsidR="009B273E" w:rsidRDefault="009B273E">
      <w:pPr>
        <w:jc w:val="right"/>
        <w:rPr>
          <w:bCs/>
          <w:sz w:val="16"/>
          <w:szCs w:val="16"/>
        </w:rPr>
      </w:pPr>
    </w:p>
    <w:p w14:paraId="1014DBC6" w14:textId="77777777" w:rsidR="009B273E" w:rsidRDefault="009B273E">
      <w:pPr>
        <w:jc w:val="right"/>
        <w:rPr>
          <w:bCs/>
          <w:sz w:val="16"/>
          <w:szCs w:val="16"/>
        </w:rPr>
      </w:pPr>
    </w:p>
    <w:p w14:paraId="0B3FF8D3" w14:textId="77777777" w:rsidR="009B273E" w:rsidRDefault="009B273E">
      <w:pPr>
        <w:jc w:val="right"/>
        <w:rPr>
          <w:bCs/>
          <w:sz w:val="16"/>
          <w:szCs w:val="16"/>
        </w:rPr>
      </w:pPr>
    </w:p>
    <w:p w14:paraId="30396B7A" w14:textId="77777777" w:rsidR="009B273E" w:rsidRDefault="009B273E">
      <w:pPr>
        <w:jc w:val="right"/>
        <w:rPr>
          <w:bCs/>
          <w:sz w:val="16"/>
          <w:szCs w:val="16"/>
        </w:rPr>
      </w:pPr>
    </w:p>
    <w:p w14:paraId="25DD0356" w14:textId="77777777" w:rsidR="009B273E" w:rsidRDefault="009B273E">
      <w:pPr>
        <w:jc w:val="right"/>
        <w:rPr>
          <w:bCs/>
          <w:sz w:val="16"/>
          <w:szCs w:val="16"/>
        </w:rPr>
      </w:pPr>
    </w:p>
    <w:p w14:paraId="2AD5AFD1" w14:textId="77777777" w:rsidR="009B273E" w:rsidRDefault="009B273E">
      <w:pPr>
        <w:jc w:val="right"/>
        <w:rPr>
          <w:bCs/>
          <w:sz w:val="16"/>
          <w:szCs w:val="16"/>
        </w:rPr>
      </w:pPr>
    </w:p>
    <w:p w14:paraId="62C6B9E5" w14:textId="77777777" w:rsidR="009B273E" w:rsidRDefault="009B273E">
      <w:pPr>
        <w:jc w:val="right"/>
        <w:rPr>
          <w:bCs/>
          <w:sz w:val="16"/>
          <w:szCs w:val="16"/>
        </w:rPr>
      </w:pPr>
    </w:p>
    <w:p w14:paraId="7CD65F47" w14:textId="77777777" w:rsidR="009B273E" w:rsidRDefault="009B273E">
      <w:pPr>
        <w:jc w:val="right"/>
        <w:rPr>
          <w:bCs/>
          <w:sz w:val="16"/>
          <w:szCs w:val="16"/>
        </w:rPr>
      </w:pPr>
    </w:p>
    <w:p w14:paraId="471225DF" w14:textId="77777777" w:rsidR="009B273E" w:rsidRDefault="009B273E">
      <w:pPr>
        <w:jc w:val="right"/>
        <w:rPr>
          <w:bCs/>
          <w:sz w:val="16"/>
          <w:szCs w:val="16"/>
        </w:rPr>
      </w:pPr>
    </w:p>
    <w:p w14:paraId="1E43B840" w14:textId="77777777" w:rsidR="009B273E" w:rsidRDefault="009B273E">
      <w:pPr>
        <w:jc w:val="right"/>
        <w:rPr>
          <w:bCs/>
          <w:sz w:val="16"/>
          <w:szCs w:val="16"/>
        </w:rPr>
      </w:pPr>
    </w:p>
    <w:p w14:paraId="270039BB" w14:textId="77777777" w:rsidR="009B273E" w:rsidRDefault="009B273E">
      <w:pPr>
        <w:jc w:val="right"/>
        <w:rPr>
          <w:bCs/>
          <w:sz w:val="16"/>
          <w:szCs w:val="16"/>
        </w:rPr>
      </w:pPr>
    </w:p>
    <w:p w14:paraId="4EB3838A" w14:textId="77777777" w:rsidR="009B273E" w:rsidRDefault="009B273E">
      <w:pPr>
        <w:jc w:val="right"/>
        <w:rPr>
          <w:bCs/>
          <w:sz w:val="16"/>
          <w:szCs w:val="16"/>
        </w:rPr>
      </w:pPr>
    </w:p>
    <w:p w14:paraId="57CA1F58" w14:textId="77777777" w:rsidR="009B273E" w:rsidRDefault="009B273E">
      <w:pPr>
        <w:jc w:val="right"/>
        <w:rPr>
          <w:bCs/>
          <w:sz w:val="16"/>
          <w:szCs w:val="16"/>
        </w:rPr>
      </w:pPr>
    </w:p>
    <w:p w14:paraId="0021677D" w14:textId="77777777" w:rsidR="009B273E" w:rsidRDefault="009B273E">
      <w:pPr>
        <w:jc w:val="right"/>
        <w:rPr>
          <w:bCs/>
          <w:sz w:val="16"/>
          <w:szCs w:val="16"/>
        </w:rPr>
      </w:pPr>
    </w:p>
    <w:p w14:paraId="1C8BC4D5" w14:textId="77777777" w:rsidR="009B273E" w:rsidRDefault="009B273E">
      <w:pPr>
        <w:jc w:val="right"/>
        <w:rPr>
          <w:bCs/>
          <w:sz w:val="16"/>
          <w:szCs w:val="16"/>
        </w:rPr>
      </w:pPr>
    </w:p>
    <w:p w14:paraId="390AEF7B" w14:textId="77777777" w:rsidR="009B273E" w:rsidRDefault="009B273E">
      <w:pPr>
        <w:jc w:val="right"/>
        <w:rPr>
          <w:bCs/>
          <w:sz w:val="16"/>
          <w:szCs w:val="16"/>
        </w:rPr>
      </w:pPr>
    </w:p>
    <w:p w14:paraId="73920A36" w14:textId="77777777" w:rsidR="009B273E" w:rsidRDefault="009B273E">
      <w:pPr>
        <w:jc w:val="right"/>
        <w:rPr>
          <w:bCs/>
          <w:sz w:val="16"/>
          <w:szCs w:val="16"/>
        </w:rPr>
      </w:pPr>
    </w:p>
    <w:p w14:paraId="449EB33A" w14:textId="77777777" w:rsidR="009B273E" w:rsidRDefault="009B273E">
      <w:pPr>
        <w:jc w:val="right"/>
        <w:rPr>
          <w:bCs/>
          <w:sz w:val="16"/>
          <w:szCs w:val="16"/>
        </w:rPr>
      </w:pPr>
    </w:p>
    <w:p w14:paraId="174E8A6B" w14:textId="77777777" w:rsidR="009B273E" w:rsidRDefault="009B273E">
      <w:pPr>
        <w:jc w:val="right"/>
        <w:rPr>
          <w:bCs/>
          <w:sz w:val="16"/>
          <w:szCs w:val="16"/>
        </w:rPr>
      </w:pPr>
    </w:p>
    <w:p w14:paraId="3B20F640" w14:textId="77777777" w:rsidR="009B273E" w:rsidRDefault="009B273E">
      <w:pPr>
        <w:jc w:val="right"/>
        <w:rPr>
          <w:bCs/>
          <w:sz w:val="16"/>
          <w:szCs w:val="16"/>
        </w:rPr>
      </w:pPr>
    </w:p>
    <w:p w14:paraId="7A93C4BF" w14:textId="77777777" w:rsidR="009B273E" w:rsidRDefault="009B273E">
      <w:pPr>
        <w:jc w:val="right"/>
        <w:rPr>
          <w:bCs/>
          <w:sz w:val="16"/>
          <w:szCs w:val="16"/>
        </w:rPr>
      </w:pPr>
    </w:p>
    <w:p w14:paraId="11EFC8E1" w14:textId="77777777" w:rsidR="009B273E" w:rsidRDefault="009B273E">
      <w:pPr>
        <w:jc w:val="right"/>
        <w:rPr>
          <w:bCs/>
          <w:sz w:val="16"/>
          <w:szCs w:val="16"/>
        </w:rPr>
      </w:pPr>
    </w:p>
    <w:p w14:paraId="36FA0C06" w14:textId="77777777" w:rsidR="009B273E" w:rsidRDefault="009B273E">
      <w:pPr>
        <w:jc w:val="right"/>
        <w:rPr>
          <w:bCs/>
          <w:sz w:val="16"/>
          <w:szCs w:val="16"/>
        </w:rPr>
      </w:pPr>
    </w:p>
    <w:p w14:paraId="620AC242" w14:textId="77777777" w:rsidR="008F57F4" w:rsidRDefault="008F57F4">
      <w:pPr>
        <w:jc w:val="right"/>
        <w:rPr>
          <w:bCs/>
          <w:sz w:val="16"/>
          <w:szCs w:val="16"/>
        </w:rPr>
      </w:pPr>
    </w:p>
    <w:p w14:paraId="7CCA175A" w14:textId="77777777" w:rsidR="008F57F4" w:rsidRDefault="008F57F4">
      <w:pPr>
        <w:jc w:val="right"/>
        <w:rPr>
          <w:bCs/>
          <w:sz w:val="16"/>
          <w:szCs w:val="16"/>
        </w:rPr>
      </w:pPr>
    </w:p>
    <w:p w14:paraId="38B5261D" w14:textId="77777777" w:rsidR="008F57F4" w:rsidRDefault="008F57F4">
      <w:pPr>
        <w:jc w:val="right"/>
        <w:rPr>
          <w:bCs/>
          <w:sz w:val="16"/>
          <w:szCs w:val="16"/>
        </w:rPr>
      </w:pPr>
    </w:p>
    <w:p w14:paraId="19320A05" w14:textId="77777777" w:rsidR="008F57F4" w:rsidRDefault="008F57F4">
      <w:pPr>
        <w:jc w:val="right"/>
        <w:rPr>
          <w:bCs/>
          <w:sz w:val="16"/>
          <w:szCs w:val="16"/>
        </w:rPr>
      </w:pPr>
    </w:p>
    <w:p w14:paraId="1CB03BD2" w14:textId="77777777" w:rsidR="008F57F4" w:rsidRDefault="008F57F4">
      <w:pPr>
        <w:jc w:val="right"/>
        <w:rPr>
          <w:bCs/>
          <w:sz w:val="16"/>
          <w:szCs w:val="16"/>
        </w:rPr>
      </w:pPr>
    </w:p>
    <w:p w14:paraId="2EC76B69" w14:textId="77777777" w:rsidR="008F57F4" w:rsidRDefault="008F57F4">
      <w:pPr>
        <w:jc w:val="right"/>
        <w:rPr>
          <w:bCs/>
          <w:sz w:val="16"/>
          <w:szCs w:val="16"/>
        </w:rPr>
      </w:pPr>
    </w:p>
    <w:p w14:paraId="7CB7B40B" w14:textId="77777777" w:rsidR="008F57F4" w:rsidRDefault="008F57F4">
      <w:pPr>
        <w:jc w:val="right"/>
        <w:rPr>
          <w:bCs/>
          <w:sz w:val="16"/>
          <w:szCs w:val="16"/>
        </w:rPr>
      </w:pPr>
    </w:p>
    <w:p w14:paraId="7264ECB4" w14:textId="77777777" w:rsidR="008F57F4" w:rsidRDefault="008F57F4">
      <w:pPr>
        <w:jc w:val="right"/>
        <w:rPr>
          <w:bCs/>
          <w:sz w:val="16"/>
          <w:szCs w:val="16"/>
        </w:rPr>
      </w:pPr>
    </w:p>
    <w:p w14:paraId="4FEA3073" w14:textId="77777777" w:rsidR="008F57F4" w:rsidRDefault="008F57F4">
      <w:pPr>
        <w:jc w:val="right"/>
        <w:rPr>
          <w:bCs/>
          <w:sz w:val="16"/>
          <w:szCs w:val="16"/>
        </w:rPr>
      </w:pPr>
    </w:p>
    <w:p w14:paraId="6157665E" w14:textId="77777777" w:rsidR="008F57F4" w:rsidRDefault="008F57F4">
      <w:pPr>
        <w:jc w:val="right"/>
        <w:rPr>
          <w:bCs/>
          <w:sz w:val="16"/>
          <w:szCs w:val="16"/>
        </w:rPr>
      </w:pPr>
    </w:p>
    <w:p w14:paraId="06BDC6E6" w14:textId="77777777" w:rsidR="008F57F4" w:rsidRDefault="008F57F4">
      <w:pPr>
        <w:jc w:val="right"/>
        <w:rPr>
          <w:bCs/>
          <w:sz w:val="16"/>
          <w:szCs w:val="16"/>
        </w:rPr>
      </w:pPr>
    </w:p>
    <w:p w14:paraId="1A512A22" w14:textId="77777777" w:rsidR="008F57F4" w:rsidRDefault="008F57F4">
      <w:pPr>
        <w:jc w:val="right"/>
        <w:rPr>
          <w:bCs/>
          <w:sz w:val="16"/>
          <w:szCs w:val="16"/>
        </w:rPr>
      </w:pPr>
    </w:p>
    <w:p w14:paraId="04BFDECE" w14:textId="77777777" w:rsidR="008F57F4" w:rsidRDefault="008F57F4" w:rsidP="00C57516">
      <w:pPr>
        <w:jc w:val="right"/>
        <w:rPr>
          <w:bCs/>
          <w:sz w:val="16"/>
          <w:szCs w:val="16"/>
        </w:rPr>
      </w:pPr>
    </w:p>
    <w:p w14:paraId="19A93CFC" w14:textId="77777777" w:rsidR="008F57F4" w:rsidRDefault="008F57F4" w:rsidP="00C57516">
      <w:pPr>
        <w:jc w:val="right"/>
        <w:rPr>
          <w:bCs/>
          <w:sz w:val="16"/>
          <w:szCs w:val="16"/>
        </w:rPr>
      </w:pPr>
    </w:p>
    <w:p w14:paraId="31AC0312" w14:textId="77777777" w:rsidR="009B273E" w:rsidRDefault="009B273E" w:rsidP="00C57516">
      <w:pPr>
        <w:jc w:val="right"/>
        <w:rPr>
          <w:bCs/>
          <w:sz w:val="16"/>
          <w:szCs w:val="16"/>
        </w:rPr>
      </w:pPr>
    </w:p>
    <w:p w14:paraId="2EFE888E" w14:textId="77777777" w:rsidR="009B273E" w:rsidRDefault="009B273E" w:rsidP="00C57516">
      <w:pPr>
        <w:jc w:val="right"/>
        <w:rPr>
          <w:bCs/>
          <w:sz w:val="16"/>
          <w:szCs w:val="16"/>
        </w:rPr>
      </w:pPr>
    </w:p>
    <w:p w14:paraId="75C98035" w14:textId="77777777" w:rsidR="009B273E" w:rsidRDefault="009B273E" w:rsidP="00C57516">
      <w:pPr>
        <w:jc w:val="right"/>
        <w:rPr>
          <w:bCs/>
          <w:sz w:val="16"/>
          <w:szCs w:val="16"/>
        </w:rPr>
      </w:pPr>
    </w:p>
    <w:p w14:paraId="49050BFB" w14:textId="77777777" w:rsidR="009B273E" w:rsidRDefault="009B273E" w:rsidP="00C57516">
      <w:pPr>
        <w:jc w:val="right"/>
        <w:rPr>
          <w:bCs/>
          <w:sz w:val="16"/>
          <w:szCs w:val="16"/>
        </w:rPr>
      </w:pPr>
    </w:p>
    <w:p w14:paraId="61A969A8" w14:textId="77777777" w:rsidR="009B273E" w:rsidRDefault="009B273E" w:rsidP="00C57516">
      <w:pPr>
        <w:jc w:val="right"/>
        <w:rPr>
          <w:bCs/>
          <w:sz w:val="16"/>
          <w:szCs w:val="16"/>
        </w:rPr>
      </w:pPr>
    </w:p>
    <w:p w14:paraId="3B474B31" w14:textId="77777777" w:rsidR="009B273E" w:rsidRDefault="009B273E" w:rsidP="00C57516">
      <w:pPr>
        <w:jc w:val="right"/>
        <w:rPr>
          <w:bCs/>
          <w:sz w:val="16"/>
          <w:szCs w:val="16"/>
        </w:rPr>
      </w:pPr>
    </w:p>
    <w:p w14:paraId="391C65A0" w14:textId="77777777" w:rsidR="009B273E" w:rsidRDefault="009B273E">
      <w:pPr>
        <w:jc w:val="right"/>
        <w:rPr>
          <w:bCs/>
          <w:sz w:val="16"/>
          <w:szCs w:val="16"/>
        </w:rPr>
      </w:pPr>
    </w:p>
    <w:p w14:paraId="11738844" w14:textId="77777777" w:rsidR="009B273E" w:rsidRDefault="00000000">
      <w:pPr>
        <w:jc w:val="right"/>
      </w:pPr>
      <w:r>
        <w:rPr>
          <w:bCs/>
          <w:sz w:val="16"/>
          <w:szCs w:val="16"/>
        </w:rPr>
        <w:t>V3: Jan 4, 2026</w:t>
      </w:r>
    </w:p>
    <w:p w14:paraId="183F43B7" w14:textId="77777777" w:rsidR="009B273E" w:rsidRDefault="009B273E">
      <w:pPr>
        <w:sectPr w:rsidR="009B273E">
          <w:type w:val="continuous"/>
          <w:pgSz w:w="12240" w:h="15840"/>
          <w:pgMar w:top="720" w:right="1008" w:bottom="720" w:left="1008" w:header="0" w:footer="0" w:gutter="0"/>
          <w:cols w:num="2" w:space="720"/>
          <w:formProt w:val="0"/>
          <w:docGrid w:linePitch="600" w:charSpace="65536"/>
        </w:sectPr>
      </w:pPr>
    </w:p>
    <w:p w14:paraId="4E1580FF" w14:textId="77777777" w:rsidR="005C1BA9" w:rsidRDefault="005C1BA9"/>
    <w:sectPr w:rsidR="005C1BA9">
      <w:type w:val="continuous"/>
      <w:pgSz w:w="12240" w:h="15840"/>
      <w:pgMar w:top="720" w:right="1008" w:bottom="720" w:left="1008" w:header="0" w:footer="0" w:gutter="0"/>
      <w:cols w:space="720"/>
      <w:formProt w:val="0"/>
      <w:docGrid w:linePitch="600" w:charSpace="655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default"/>
  </w:font>
  <w:font w:name="Source Serif Pro Light">
    <w:charset w:val="00"/>
    <w:family w:val="roman"/>
    <w:pitch w:val="variable"/>
    <w:sig w:usb0="20000287" w:usb1="02000003" w:usb2="00000000" w:usb3="00000000" w:csb0="0000019F" w:csb1="00000000"/>
  </w:font>
  <w:font w:name="Ubuntu;Arial;sans-serif">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B273E"/>
    <w:rsid w:val="001A5F08"/>
    <w:rsid w:val="0025331F"/>
    <w:rsid w:val="0055789F"/>
    <w:rsid w:val="005C1BA9"/>
    <w:rsid w:val="006F19C4"/>
    <w:rsid w:val="007610EC"/>
    <w:rsid w:val="008C23F6"/>
    <w:rsid w:val="008F57F4"/>
    <w:rsid w:val="009B273E"/>
    <w:rsid w:val="00B24FE0"/>
    <w:rsid w:val="00C57516"/>
    <w:rsid w:val="00C73AB0"/>
    <w:rsid w:val="00CA27BF"/>
    <w:rsid w:val="00EF1570"/>
    <w:rsid w:val="00F73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BB2A"/>
  <w15:docId w15:val="{AE4B1195-5CAB-41C5-9FBB-182674C5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style>
  <w:style w:type="paragraph" w:styleId="Heading1">
    <w:name w:val="heading 1"/>
    <w:basedOn w:val="Normal"/>
    <w:next w:val="Normal"/>
    <w:uiPriority w:val="9"/>
    <w:qFormat/>
    <w:pPr>
      <w:keepNext/>
      <w:jc w:val="center"/>
      <w:outlineLvl w:val="0"/>
    </w:pPr>
    <w:rPr>
      <w:sz w:val="24"/>
      <w:szCs w:val="24"/>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4"/>
      <w:szCs w:val="24"/>
    </w:rPr>
  </w:style>
  <w:style w:type="paragraph" w:styleId="Heading3">
    <w:name w:val="heading 3"/>
    <w:basedOn w:val="Normal"/>
    <w:next w:val="Normal"/>
    <w:uiPriority w:val="9"/>
    <w:semiHidden/>
    <w:unhideWhenUsed/>
    <w:qFormat/>
    <w:pPr>
      <w:keepNext/>
      <w:spacing w:before="240" w:after="60"/>
      <w:outlineLvl w:val="2"/>
    </w:pPr>
    <w:rPr>
      <w:rFonts w:ascii="Arial" w:hAnsi="Arial" w:cs="Arial"/>
      <w:sz w:val="24"/>
      <w:szCs w:val="24"/>
    </w:rPr>
  </w:style>
  <w:style w:type="paragraph" w:styleId="Heading4">
    <w:name w:val="heading 4"/>
    <w:basedOn w:val="Normal"/>
    <w:next w:val="Normal"/>
    <w:uiPriority w:val="9"/>
    <w:semiHidden/>
    <w:unhideWhenUsed/>
    <w:qFormat/>
    <w:pPr>
      <w:keepNext/>
      <w:spacing w:before="240" w:after="60"/>
      <w:outlineLvl w:val="3"/>
    </w:pPr>
    <w:rPr>
      <w:rFonts w:ascii="Arial" w:hAnsi="Arial" w:cs="Arial"/>
      <w:b/>
      <w:bCs/>
      <w:sz w:val="24"/>
      <w:szCs w:val="24"/>
    </w:rPr>
  </w:style>
  <w:style w:type="paragraph" w:styleId="Heading5">
    <w:name w:val="heading 5"/>
    <w:basedOn w:val="Normal"/>
    <w:next w:val="Normal"/>
    <w:uiPriority w:val="9"/>
    <w:semiHidden/>
    <w:unhideWhenUsed/>
    <w:qFormat/>
    <w:pPr>
      <w:spacing w:before="240" w:after="60"/>
      <w:outlineLvl w:val="4"/>
    </w:pPr>
    <w:rPr>
      <w:sz w:val="22"/>
      <w:szCs w:val="22"/>
    </w:rPr>
  </w:style>
  <w:style w:type="paragraph" w:styleId="Heading6">
    <w:name w:val="heading 6"/>
    <w:basedOn w:val="Normal"/>
    <w:next w:val="Normal"/>
    <w:uiPriority w:val="9"/>
    <w:semiHidden/>
    <w:unhideWhenUsed/>
    <w:qFormat/>
    <w:pPr>
      <w:spacing w:before="240" w:after="60"/>
      <w:outlineLvl w:val="5"/>
    </w:pPr>
    <w:rPr>
      <w:i/>
      <w:iCs/>
      <w:sz w:val="22"/>
      <w:szCs w:val="22"/>
    </w:rPr>
  </w:style>
  <w:style w:type="paragraph" w:styleId="Heading7">
    <w:name w:val="heading 7"/>
    <w:basedOn w:val="Normal"/>
    <w:next w:val="Normal"/>
    <w:qFormat/>
    <w:pPr>
      <w:spacing w:before="240" w:after="60"/>
      <w:outlineLvl w:val="6"/>
    </w:pPr>
    <w:rPr>
      <w:rFonts w:ascii="Arial" w:hAnsi="Arial" w:cs="Arial"/>
    </w:rPr>
  </w:style>
  <w:style w:type="paragraph" w:styleId="Heading8">
    <w:name w:val="heading 8"/>
    <w:basedOn w:val="Normal"/>
    <w:next w:val="Normal"/>
    <w:qFormat/>
    <w:pPr>
      <w:spacing w:before="240" w:after="60"/>
      <w:outlineLvl w:val="7"/>
    </w:pPr>
    <w:rPr>
      <w:rFonts w:ascii="Arial" w:hAnsi="Arial" w:cs="Arial"/>
      <w:i/>
      <w:iCs/>
    </w:rPr>
  </w:style>
  <w:style w:type="paragraph" w:styleId="Heading9">
    <w:name w:val="heading 9"/>
    <w:basedOn w:val="Normal"/>
    <w:next w:val="Normal"/>
    <w:qFormat/>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ascii="Calibri Light" w:eastAsia="Times New Roman" w:hAnsi="Calibri Light" w:cs="Times New Roman"/>
      <w:b/>
      <w:bCs/>
      <w:kern w:val="2"/>
      <w:sz w:val="32"/>
      <w:szCs w:val="32"/>
    </w:rPr>
  </w:style>
  <w:style w:type="character" w:customStyle="1" w:styleId="Heading2Char">
    <w:name w:val="Heading 2 Char"/>
    <w:basedOn w:val="DefaultParagraphFont"/>
    <w:qFormat/>
    <w:rPr>
      <w:rFonts w:ascii="Calibri Light" w:eastAsia="Times New Roman" w:hAnsi="Calibri Light" w:cs="Times New Roman"/>
      <w:b/>
      <w:bCs/>
      <w:i/>
      <w:iCs/>
      <w:sz w:val="28"/>
      <w:szCs w:val="28"/>
    </w:rPr>
  </w:style>
  <w:style w:type="character" w:customStyle="1" w:styleId="Heading3Char">
    <w:name w:val="Heading 3 Char"/>
    <w:basedOn w:val="DefaultParagraphFont"/>
    <w:qFormat/>
    <w:rPr>
      <w:rFonts w:ascii="Calibri Light" w:eastAsia="Times New Roman" w:hAnsi="Calibri Light" w:cs="Times New Roman"/>
      <w:b/>
      <w:bCs/>
      <w:sz w:val="26"/>
      <w:szCs w:val="26"/>
    </w:rPr>
  </w:style>
  <w:style w:type="character" w:customStyle="1" w:styleId="Heading4Char">
    <w:name w:val="Heading 4 Char"/>
    <w:basedOn w:val="DefaultParagraphFont"/>
    <w:qFormat/>
    <w:rPr>
      <w:rFonts w:ascii="Calibri" w:eastAsia="Times New Roman" w:hAnsi="Calibri" w:cs="Times New Roman"/>
      <w:b/>
      <w:bCs/>
      <w:sz w:val="28"/>
      <w:szCs w:val="28"/>
    </w:rPr>
  </w:style>
  <w:style w:type="character" w:customStyle="1" w:styleId="Heading5Char">
    <w:name w:val="Heading 5 Char"/>
    <w:basedOn w:val="DefaultParagraphFont"/>
    <w:qFormat/>
    <w:rPr>
      <w:rFonts w:ascii="Calibri" w:eastAsia="Times New Roman" w:hAnsi="Calibri" w:cs="Times New Roman"/>
      <w:b/>
      <w:bCs/>
      <w:i/>
      <w:iCs/>
      <w:sz w:val="26"/>
      <w:szCs w:val="26"/>
    </w:rPr>
  </w:style>
  <w:style w:type="character" w:customStyle="1" w:styleId="Heading6Char">
    <w:name w:val="Heading 6 Char"/>
    <w:basedOn w:val="DefaultParagraphFont"/>
    <w:qFormat/>
    <w:rPr>
      <w:rFonts w:ascii="Calibri" w:eastAsia="Times New Roman" w:hAnsi="Calibri" w:cs="Times New Roman"/>
      <w:b/>
      <w:bCs/>
      <w:sz w:val="22"/>
      <w:szCs w:val="22"/>
    </w:rPr>
  </w:style>
  <w:style w:type="character" w:customStyle="1" w:styleId="Heading7Char">
    <w:name w:val="Heading 7 Char"/>
    <w:basedOn w:val="DefaultParagraphFont"/>
    <w:qFormat/>
    <w:rPr>
      <w:rFonts w:ascii="Calibri" w:eastAsia="Times New Roman" w:hAnsi="Calibri" w:cs="Times New Roman"/>
      <w:sz w:val="24"/>
      <w:szCs w:val="24"/>
    </w:rPr>
  </w:style>
  <w:style w:type="character" w:customStyle="1" w:styleId="Heading8Char">
    <w:name w:val="Heading 8 Char"/>
    <w:basedOn w:val="DefaultParagraphFont"/>
    <w:qFormat/>
    <w:rPr>
      <w:rFonts w:ascii="Calibri" w:eastAsia="Times New Roman" w:hAnsi="Calibri" w:cs="Times New Roman"/>
      <w:i/>
      <w:iCs/>
      <w:sz w:val="24"/>
      <w:szCs w:val="24"/>
    </w:rPr>
  </w:style>
  <w:style w:type="character" w:customStyle="1" w:styleId="Heading9Char">
    <w:name w:val="Heading 9 Char"/>
    <w:basedOn w:val="DefaultParagraphFont"/>
    <w:qFormat/>
    <w:rPr>
      <w:rFonts w:ascii="Calibri Light" w:eastAsia="Times New Roman" w:hAnsi="Calibri Light" w:cs="Times New Roman"/>
      <w:sz w:val="22"/>
      <w:szCs w:val="22"/>
    </w:rPr>
  </w:style>
  <w:style w:type="character" w:customStyle="1" w:styleId="BodyTextChar">
    <w:name w:val="Body Text Char"/>
    <w:basedOn w:val="DefaultParagraphFont"/>
    <w:qFormat/>
    <w:rPr>
      <w:rFonts w:cs="Times New Roman"/>
    </w:rPr>
  </w:style>
  <w:style w:type="character" w:styleId="Hyperlink">
    <w:name w:val="Hyperlink"/>
    <w:basedOn w:val="DefaultParagraphFont"/>
    <w:rPr>
      <w:color w:val="0563C1"/>
      <w:u w:val="single"/>
    </w:rPr>
  </w:style>
  <w:style w:type="character" w:customStyle="1" w:styleId="BodyTextIndentChar">
    <w:name w:val="Body Text Indent Char"/>
    <w:basedOn w:val="DefaultParagraphFont"/>
    <w:qFormat/>
    <w:rPr>
      <w:rFonts w:cs="Times New Roman"/>
    </w:rPr>
  </w:style>
  <w:style w:type="character" w:customStyle="1" w:styleId="BodyText3Char">
    <w:name w:val="Body Text 3 Char"/>
    <w:basedOn w:val="DefaultParagraphFont"/>
    <w:qFormat/>
    <w:rPr>
      <w:rFonts w:cs="Times New Roman"/>
      <w:sz w:val="16"/>
      <w:szCs w:val="16"/>
    </w:rPr>
  </w:style>
  <w:style w:type="character" w:customStyle="1" w:styleId="BodyTextFirstIndentChar">
    <w:name w:val="Body Text First Indent Char"/>
    <w:basedOn w:val="BodyTextChar"/>
    <w:qFormat/>
    <w:rPr>
      <w:rFonts w:cs="Times New Roman"/>
    </w:rPr>
  </w:style>
  <w:style w:type="character" w:customStyle="1" w:styleId="BodyTextFirstIndent2Char">
    <w:name w:val="Body Text First Indent 2 Char"/>
    <w:basedOn w:val="BodyTextIndentChar"/>
    <w:qFormat/>
    <w:rPr>
      <w:rFonts w:cs="Times New Roman"/>
    </w:rPr>
  </w:style>
  <w:style w:type="character" w:customStyle="1" w:styleId="BodyTextIndent2Char">
    <w:name w:val="Body Text Indent 2 Char"/>
    <w:basedOn w:val="DefaultParagraphFont"/>
    <w:qFormat/>
    <w:rPr>
      <w:rFonts w:cs="Times New Roman"/>
    </w:rPr>
  </w:style>
  <w:style w:type="character" w:customStyle="1" w:styleId="BodyTextIndent3Char">
    <w:name w:val="Body Text Indent 3 Char"/>
    <w:basedOn w:val="DefaultParagraphFont"/>
    <w:qFormat/>
    <w:rPr>
      <w:rFonts w:cs="Times New Roman"/>
      <w:sz w:val="16"/>
      <w:szCs w:val="16"/>
    </w:rPr>
  </w:style>
  <w:style w:type="character" w:customStyle="1" w:styleId="ClosingChar">
    <w:name w:val="Closing Char"/>
    <w:basedOn w:val="DefaultParagraphFont"/>
    <w:qFormat/>
    <w:rPr>
      <w:rFonts w:cs="Times New Roman"/>
    </w:rPr>
  </w:style>
  <w:style w:type="character" w:customStyle="1" w:styleId="CommentTextChar">
    <w:name w:val="Comment Text Char"/>
    <w:basedOn w:val="DefaultParagraphFont"/>
    <w:qFormat/>
    <w:rPr>
      <w:rFonts w:cs="Times New Roman"/>
    </w:rPr>
  </w:style>
  <w:style w:type="character" w:customStyle="1" w:styleId="DateChar">
    <w:name w:val="Date Char"/>
    <w:basedOn w:val="DefaultParagraphFont"/>
    <w:qFormat/>
    <w:rPr>
      <w:rFonts w:cs="Times New Roman"/>
    </w:rPr>
  </w:style>
  <w:style w:type="character" w:customStyle="1" w:styleId="DocumentMapChar">
    <w:name w:val="Document Map Char"/>
    <w:basedOn w:val="DefaultParagraphFont"/>
    <w:qFormat/>
    <w:rPr>
      <w:rFonts w:ascii="Segoe UI" w:hAnsi="Segoe UI" w:cs="Segoe UI"/>
      <w:sz w:val="16"/>
      <w:szCs w:val="16"/>
    </w:rPr>
  </w:style>
  <w:style w:type="character" w:customStyle="1" w:styleId="EndnoteTextChar">
    <w:name w:val="Endnote Text Char"/>
    <w:basedOn w:val="DefaultParagraphFont"/>
    <w:qFormat/>
    <w:rPr>
      <w:rFonts w:cs="Times New Roman"/>
    </w:rPr>
  </w:style>
  <w:style w:type="character" w:customStyle="1" w:styleId="FooterChar">
    <w:name w:val="Footer Char"/>
    <w:basedOn w:val="DefaultParagraphFont"/>
    <w:qFormat/>
    <w:rPr>
      <w:rFonts w:cs="Times New Roman"/>
    </w:rPr>
  </w:style>
  <w:style w:type="character" w:customStyle="1" w:styleId="FootnoteTextChar">
    <w:name w:val="Footnote Text Char"/>
    <w:basedOn w:val="DefaultParagraphFont"/>
    <w:qFormat/>
    <w:rPr>
      <w:rFonts w:cs="Times New Roman"/>
    </w:rPr>
  </w:style>
  <w:style w:type="character" w:customStyle="1" w:styleId="HeaderChar">
    <w:name w:val="Header Char"/>
    <w:basedOn w:val="DefaultParagraphFont"/>
    <w:qFormat/>
    <w:rPr>
      <w:rFonts w:cs="Times New Roman"/>
    </w:rPr>
  </w:style>
  <w:style w:type="character" w:customStyle="1" w:styleId="MacroTextChar">
    <w:name w:val="Macro Text Char"/>
    <w:basedOn w:val="DefaultParagraphFont"/>
    <w:qFormat/>
    <w:rPr>
      <w:rFonts w:ascii="Courier New" w:hAnsi="Courier New" w:cs="Courier New"/>
    </w:rPr>
  </w:style>
  <w:style w:type="character" w:customStyle="1" w:styleId="MessageHeaderChar">
    <w:name w:val="Message Header Char"/>
    <w:basedOn w:val="DefaultParagraphFont"/>
    <w:qFormat/>
    <w:rPr>
      <w:rFonts w:ascii="Calibri Light" w:eastAsia="Times New Roman" w:hAnsi="Calibri Light" w:cs="Times New Roman"/>
      <w:sz w:val="24"/>
      <w:szCs w:val="24"/>
      <w:shd w:val="clear" w:color="auto" w:fill="C0C0C0"/>
    </w:rPr>
  </w:style>
  <w:style w:type="character" w:customStyle="1" w:styleId="NoteHeadingChar">
    <w:name w:val="Note Heading Char"/>
    <w:basedOn w:val="DefaultParagraphFont"/>
    <w:qFormat/>
    <w:rPr>
      <w:rFonts w:cs="Times New Roman"/>
    </w:rPr>
  </w:style>
  <w:style w:type="character" w:customStyle="1" w:styleId="PlainTextChar">
    <w:name w:val="Plain Text Char"/>
    <w:basedOn w:val="DefaultParagraphFont"/>
    <w:qFormat/>
    <w:rPr>
      <w:rFonts w:ascii="Courier New" w:hAnsi="Courier New" w:cs="Courier New"/>
    </w:rPr>
  </w:style>
  <w:style w:type="character" w:customStyle="1" w:styleId="SalutationChar">
    <w:name w:val="Salutation Char"/>
    <w:basedOn w:val="DefaultParagraphFont"/>
    <w:qFormat/>
    <w:rPr>
      <w:rFonts w:cs="Times New Roman"/>
    </w:rPr>
  </w:style>
  <w:style w:type="character" w:customStyle="1" w:styleId="SignatureChar">
    <w:name w:val="Signature Char"/>
    <w:basedOn w:val="DefaultParagraphFont"/>
    <w:qFormat/>
    <w:rPr>
      <w:rFonts w:cs="Times New Roman"/>
    </w:rPr>
  </w:style>
  <w:style w:type="character" w:customStyle="1" w:styleId="SubtitleChar">
    <w:name w:val="Subtitle Char"/>
    <w:basedOn w:val="DefaultParagraphFont"/>
    <w:qFormat/>
    <w:rPr>
      <w:rFonts w:ascii="Calibri Light" w:eastAsia="Times New Roman" w:hAnsi="Calibri Light" w:cs="Times New Roman"/>
      <w:sz w:val="24"/>
      <w:szCs w:val="24"/>
    </w:rPr>
  </w:style>
  <w:style w:type="character" w:customStyle="1" w:styleId="TitleChar">
    <w:name w:val="Title Char"/>
    <w:basedOn w:val="DefaultParagraphFont"/>
    <w:qFormat/>
    <w:rPr>
      <w:rFonts w:ascii="Calibri Light" w:eastAsia="Times New Roman" w:hAnsi="Calibri Light" w:cs="Times New Roman"/>
      <w:b/>
      <w:bCs/>
      <w:kern w:val="2"/>
      <w:sz w:val="32"/>
      <w:szCs w:val="32"/>
    </w:rPr>
  </w:style>
  <w:style w:type="character" w:customStyle="1" w:styleId="BalloonTextChar">
    <w:name w:val="Balloon Text Char"/>
    <w:basedOn w:val="DefaultParagraphFont"/>
    <w:qFormat/>
    <w:rPr>
      <w:rFonts w:ascii="Segoe UI" w:hAnsi="Segoe UI" w:cs="Segoe UI"/>
      <w:sz w:val="18"/>
      <w:szCs w:val="18"/>
    </w:rPr>
  </w:style>
  <w:style w:type="character" w:customStyle="1" w:styleId="FollowedHyperlink1">
    <w:name w:val="FollowedHyperlink1"/>
    <w:basedOn w:val="DefaultParagraphFont"/>
    <w:qFormat/>
    <w:rPr>
      <w:rFonts w:cs="Times New Roman"/>
      <w:color w:val="800080"/>
      <w:u w:val="single"/>
    </w:rPr>
  </w:style>
  <w:style w:type="character" w:customStyle="1" w:styleId="HTMLPreformattedChar">
    <w:name w:val="HTML Preformatted Char"/>
    <w:basedOn w:val="DefaultParagraphFont"/>
    <w:qFormat/>
    <w:rPr>
      <w:rFonts w:ascii="Courier New" w:hAnsi="Courier New" w:cs="Times New Roman"/>
    </w:rPr>
  </w:style>
  <w:style w:type="character" w:styleId="Strong">
    <w:name w:val="Strong"/>
    <w:basedOn w:val="DefaultParagraphFont"/>
    <w:qFormat/>
    <w:rPr>
      <w:rFonts w:cs="Times New Roman"/>
      <w:b/>
    </w:rPr>
  </w:style>
  <w:style w:type="character" w:customStyle="1" w:styleId="style231">
    <w:name w:val="style231"/>
    <w:qFormat/>
    <w:rPr>
      <w:sz w:val="23"/>
    </w:rPr>
  </w:style>
  <w:style w:type="character" w:customStyle="1" w:styleId="style601">
    <w:name w:val="style601"/>
    <w:qFormat/>
    <w:rPr>
      <w:b/>
      <w:color w:val="0000FF"/>
      <w:sz w:val="23"/>
    </w:rPr>
  </w:style>
  <w:style w:type="character" w:customStyle="1" w:styleId="Bullets">
    <w:name w:val="Bullets"/>
    <w:qFormat/>
    <w:rPr>
      <w:rFonts w:ascii="OpenSymbol" w:eastAsia="OpenSymbol" w:hAnsi="OpenSymbol" w:cs="OpenSymbol"/>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basedOn w:val="Normal"/>
    <w:pPr>
      <w:jc w:val="both"/>
    </w:pPr>
    <w:rPr>
      <w:sz w:val="18"/>
      <w:szCs w:val="18"/>
    </w:rPr>
  </w:style>
  <w:style w:type="paragraph" w:styleId="List">
    <w:name w:val="List"/>
    <w:basedOn w:val="Normal"/>
    <w:pPr>
      <w:ind w:left="360" w:hanging="360"/>
    </w:pPr>
  </w:style>
  <w:style w:type="paragraph" w:styleId="Caption">
    <w:name w:val="caption"/>
    <w:basedOn w:val="Normal"/>
    <w:qFormat/>
    <w:pPr>
      <w:suppressLineNumbers/>
      <w:spacing w:before="120" w:after="120"/>
    </w:pPr>
    <w:rPr>
      <w:rFonts w:cs="Droid Sans Devanagari"/>
      <w:i/>
      <w:iCs/>
      <w:sz w:val="24"/>
      <w:szCs w:val="24"/>
    </w:rPr>
  </w:style>
  <w:style w:type="paragraph" w:customStyle="1" w:styleId="Index">
    <w:name w:val="Index"/>
    <w:basedOn w:val="Normal"/>
    <w:qFormat/>
    <w:pPr>
      <w:suppressLineNumbers/>
    </w:pPr>
    <w:rPr>
      <w:rFonts w:cs="Droid Sans Devanagari"/>
    </w:rPr>
  </w:style>
  <w:style w:type="paragraph" w:customStyle="1" w:styleId="caption1">
    <w:name w:val="caption1"/>
    <w:basedOn w:val="Normal"/>
    <w:next w:val="Normal"/>
    <w:qFormat/>
    <w:pPr>
      <w:spacing w:before="120" w:after="120"/>
    </w:pPr>
    <w:rPr>
      <w:b/>
      <w:bCs/>
    </w:rPr>
  </w:style>
  <w:style w:type="paragraph" w:styleId="BlockText">
    <w:name w:val="Block Text"/>
    <w:basedOn w:val="Normal"/>
    <w:qFormat/>
    <w:pPr>
      <w:spacing w:after="120"/>
      <w:ind w:left="1440" w:right="1440"/>
    </w:pPr>
  </w:style>
  <w:style w:type="paragraph" w:styleId="BodyTextIndent">
    <w:name w:val="Body Text Indent"/>
    <w:basedOn w:val="BodyText"/>
    <w:pPr>
      <w:spacing w:after="120"/>
      <w:ind w:firstLine="210"/>
      <w:jc w:val="left"/>
    </w:pPr>
    <w:rPr>
      <w:sz w:val="20"/>
      <w:szCs w:val="20"/>
    </w:rPr>
  </w:style>
  <w:style w:type="paragraph" w:styleId="BodyText3">
    <w:name w:val="Body Text 3"/>
    <w:basedOn w:val="Normal"/>
    <w:qFormat/>
    <w:pPr>
      <w:spacing w:after="120"/>
    </w:pPr>
    <w:rPr>
      <w:sz w:val="16"/>
      <w:szCs w:val="16"/>
    </w:rPr>
  </w:style>
  <w:style w:type="paragraph" w:styleId="BodyTextFirstIndent2">
    <w:name w:val="Body Text First Indent 2"/>
    <w:basedOn w:val="BodyTextIndent"/>
    <w:qFormat/>
    <w:pPr>
      <w:ind w:left="360"/>
    </w:pPr>
  </w:style>
  <w:style w:type="paragraph" w:styleId="BodyTextIndent2">
    <w:name w:val="Body Text Indent 2"/>
    <w:basedOn w:val="Normal"/>
    <w:qFormat/>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losing">
    <w:name w:val="Closing"/>
    <w:basedOn w:val="Normal"/>
    <w:qFormat/>
    <w:pPr>
      <w:ind w:left="4320"/>
    </w:pPr>
  </w:style>
  <w:style w:type="paragraph" w:styleId="CommentText">
    <w:name w:val="annotation text"/>
    <w:basedOn w:val="Normal"/>
    <w:qFormat/>
  </w:style>
  <w:style w:type="paragraph" w:styleId="Date">
    <w:name w:val="Date"/>
    <w:basedOn w:val="Normal"/>
    <w:next w:val="Normal"/>
    <w:qFormat/>
  </w:style>
  <w:style w:type="paragraph" w:styleId="DocumentMap">
    <w:name w:val="Document Map"/>
    <w:basedOn w:val="Normal"/>
    <w:qFormat/>
    <w:pPr>
      <w:shd w:val="clear" w:color="auto" w:fill="000080"/>
    </w:pPr>
    <w:rPr>
      <w:rFonts w:ascii="Tahoma" w:hAnsi="Tahoma" w:cs="Tahoma"/>
    </w:rPr>
  </w:style>
  <w:style w:type="paragraph" w:styleId="EndnoteText">
    <w:name w:val="endnote text"/>
    <w:basedOn w:val="Normal"/>
  </w:style>
  <w:style w:type="paragraph" w:styleId="EnvelopeAddress">
    <w:name w:val="envelope address"/>
    <w:basedOn w:val="Normal"/>
    <w:qFormat/>
    <w:pPr>
      <w:ind w:left="2880"/>
    </w:pPr>
    <w:rPr>
      <w:rFonts w:ascii="Arial" w:hAnsi="Arial" w:cs="Arial"/>
      <w:sz w:val="24"/>
      <w:szCs w:val="24"/>
    </w:rPr>
  </w:style>
  <w:style w:type="paragraph" w:styleId="EnvelopeReturn">
    <w:name w:val="envelope return"/>
    <w:basedOn w:val="Normal"/>
    <w:qFormat/>
    <w:rPr>
      <w:rFonts w:ascii="Arial" w:hAnsi="Arial" w:cs="Arial"/>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320"/>
        <w:tab w:val="right" w:pos="8640"/>
      </w:tabs>
    </w:pPr>
  </w:style>
  <w:style w:type="paragraph" w:styleId="FootnoteText">
    <w:name w:val="footnote text"/>
    <w:basedOn w:val="Normal"/>
  </w:style>
  <w:style w:type="paragraph" w:styleId="Header">
    <w:name w:val="header"/>
    <w:basedOn w:val="Normal"/>
    <w:pPr>
      <w:tabs>
        <w:tab w:val="center" w:pos="4320"/>
        <w:tab w:val="right" w:pos="8640"/>
      </w:tabs>
    </w:pPr>
  </w:style>
  <w:style w:type="paragraph" w:styleId="Index1">
    <w:name w:val="index 1"/>
    <w:basedOn w:val="Normal"/>
    <w:next w:val="Normal"/>
    <w:autoRedefine/>
    <w:qFormat/>
    <w:pPr>
      <w:ind w:left="200" w:hanging="200"/>
    </w:pPr>
  </w:style>
  <w:style w:type="paragraph" w:styleId="Index2">
    <w:name w:val="index 2"/>
    <w:basedOn w:val="Normal"/>
    <w:next w:val="Normal"/>
    <w:autoRedefine/>
    <w:qFormat/>
    <w:pPr>
      <w:ind w:left="400" w:hanging="200"/>
    </w:pPr>
  </w:style>
  <w:style w:type="paragraph" w:styleId="Index3">
    <w:name w:val="index 3"/>
    <w:basedOn w:val="Normal"/>
    <w:next w:val="Normal"/>
    <w:autoRedefine/>
    <w:qFormat/>
    <w:pPr>
      <w:ind w:left="600" w:hanging="200"/>
    </w:pPr>
  </w:style>
  <w:style w:type="paragraph" w:styleId="Index4">
    <w:name w:val="index 4"/>
    <w:basedOn w:val="Normal"/>
    <w:next w:val="Normal"/>
    <w:autoRedefine/>
    <w:qFormat/>
    <w:pPr>
      <w:ind w:left="800" w:hanging="200"/>
    </w:pPr>
  </w:style>
  <w:style w:type="paragraph" w:styleId="Index5">
    <w:name w:val="index 5"/>
    <w:basedOn w:val="Normal"/>
    <w:next w:val="Normal"/>
    <w:autoRedefine/>
    <w:qFormat/>
    <w:pPr>
      <w:ind w:left="1000" w:hanging="200"/>
    </w:pPr>
  </w:style>
  <w:style w:type="paragraph" w:styleId="Index6">
    <w:name w:val="index 6"/>
    <w:basedOn w:val="Normal"/>
    <w:next w:val="Normal"/>
    <w:autoRedefine/>
    <w:qFormat/>
    <w:pPr>
      <w:ind w:left="1200" w:hanging="200"/>
    </w:pPr>
  </w:style>
  <w:style w:type="paragraph" w:styleId="Index7">
    <w:name w:val="index 7"/>
    <w:basedOn w:val="Normal"/>
    <w:next w:val="Normal"/>
    <w:autoRedefine/>
    <w:qFormat/>
    <w:pPr>
      <w:ind w:left="1400" w:hanging="200"/>
    </w:pPr>
  </w:style>
  <w:style w:type="paragraph" w:styleId="Index8">
    <w:name w:val="index 8"/>
    <w:basedOn w:val="Normal"/>
    <w:next w:val="Normal"/>
    <w:autoRedefine/>
    <w:qFormat/>
    <w:pPr>
      <w:ind w:left="1600" w:hanging="200"/>
    </w:pPr>
  </w:style>
  <w:style w:type="paragraph" w:styleId="Index9">
    <w:name w:val="index 9"/>
    <w:basedOn w:val="Normal"/>
    <w:next w:val="Normal"/>
    <w:autoRedefine/>
    <w:qFormat/>
    <w:pPr>
      <w:ind w:left="1800" w:hanging="200"/>
    </w:pPr>
  </w:style>
  <w:style w:type="paragraph" w:styleId="IndexHeading">
    <w:name w:val="index heading"/>
    <w:basedOn w:val="Normal"/>
    <w:next w:val="Index1"/>
    <w:qFormat/>
    <w:rPr>
      <w:rFonts w:ascii="Arial" w:hAnsi="Arial" w:cs="Arial"/>
      <w:b/>
      <w:bCs/>
    </w:rPr>
  </w:style>
  <w:style w:type="paragraph" w:styleId="ListBullet3">
    <w:name w:val="List Bullet 3"/>
    <w:basedOn w:val="Normal"/>
    <w:autoRedefine/>
    <w:qFormat/>
  </w:style>
  <w:style w:type="paragraph" w:styleId="ListBullet4">
    <w:name w:val="List Bullet 4"/>
    <w:basedOn w:val="Normal"/>
    <w:autoRedefine/>
    <w:qFormat/>
  </w:style>
  <w:style w:type="paragraph" w:styleId="ListBullet5">
    <w:name w:val="List Bullet 5"/>
    <w:basedOn w:val="Normal"/>
    <w:autoRedefine/>
    <w:qFormat/>
  </w:style>
  <w:style w:type="paragraph" w:styleId="ListNumber">
    <w:name w:val="List Number"/>
    <w:basedOn w:val="Normal"/>
    <w:qFormat/>
  </w:style>
  <w:style w:type="paragraph" w:styleId="ListBullet">
    <w:name w:val="List Bullet"/>
    <w:basedOn w:val="Normal"/>
    <w:autoRedefine/>
    <w:qFormat/>
  </w:style>
  <w:style w:type="paragraph" w:styleId="ListBullet2">
    <w:name w:val="List Bullet 2"/>
    <w:basedOn w:val="Normal"/>
    <w:autoRedefine/>
    <w:qFormat/>
  </w:style>
  <w:style w:type="paragraph" w:styleId="ListContinue">
    <w:name w:val="List Continue"/>
    <w:basedOn w:val="Normal"/>
    <w:qFormat/>
    <w:pPr>
      <w:spacing w:after="120"/>
      <w:ind w:left="360"/>
    </w:pPr>
  </w:style>
  <w:style w:type="paragraph" w:styleId="ListContinue2">
    <w:name w:val="List Continue 2"/>
    <w:basedOn w:val="Normal"/>
    <w:qFormat/>
    <w:pPr>
      <w:spacing w:after="120"/>
      <w:ind w:left="720"/>
    </w:pPr>
  </w:style>
  <w:style w:type="paragraph" w:styleId="ListContinue3">
    <w:name w:val="List Continue 3"/>
    <w:basedOn w:val="Normal"/>
    <w:qFormat/>
    <w:pPr>
      <w:spacing w:after="120"/>
      <w:ind w:left="1080"/>
    </w:pPr>
  </w:style>
  <w:style w:type="paragraph" w:styleId="ListContinue4">
    <w:name w:val="List Continue 4"/>
    <w:basedOn w:val="Normal"/>
    <w:qFormat/>
    <w:pPr>
      <w:spacing w:after="120"/>
      <w:ind w:left="1440"/>
    </w:pPr>
  </w:style>
  <w:style w:type="paragraph" w:styleId="ListContinue5">
    <w:name w:val="List Continue 5"/>
    <w:basedOn w:val="Normal"/>
    <w:qFormat/>
    <w:pPr>
      <w:spacing w:after="120"/>
      <w:ind w:left="1800"/>
    </w:pPr>
  </w:style>
  <w:style w:type="paragraph" w:styleId="ListNumber2">
    <w:name w:val="List Number 2"/>
    <w:basedOn w:val="Normal"/>
    <w:qFormat/>
    <w:pPr>
      <w:tabs>
        <w:tab w:val="left" w:pos="405"/>
      </w:tabs>
    </w:pPr>
  </w:style>
  <w:style w:type="paragraph" w:styleId="ListNumber3">
    <w:name w:val="List Number 3"/>
    <w:basedOn w:val="Normal"/>
    <w:qFormat/>
    <w:pPr>
      <w:tabs>
        <w:tab w:val="left" w:pos="405"/>
      </w:tabs>
    </w:pPr>
  </w:style>
  <w:style w:type="paragraph" w:styleId="ListNumber4">
    <w:name w:val="List Number 4"/>
    <w:basedOn w:val="Normal"/>
    <w:qFormat/>
    <w:pPr>
      <w:tabs>
        <w:tab w:val="left" w:pos="405"/>
      </w:tabs>
    </w:pPr>
  </w:style>
  <w:style w:type="paragraph" w:styleId="ListNumber5">
    <w:name w:val="List Number 5"/>
    <w:basedOn w:val="Normal"/>
    <w:qFormat/>
    <w:pPr>
      <w:tabs>
        <w:tab w:val="left" w:pos="405"/>
      </w:tabs>
    </w:pPr>
  </w:style>
  <w:style w:type="paragraph" w:styleId="MacroText">
    <w:name w:val="macro"/>
    <w:qFormat/>
    <w:pPr>
      <w:tabs>
        <w:tab w:val="left" w:pos="480"/>
        <w:tab w:val="left" w:pos="960"/>
        <w:tab w:val="left" w:pos="1440"/>
        <w:tab w:val="left" w:pos="1920"/>
        <w:tab w:val="left" w:pos="2400"/>
        <w:tab w:val="left" w:pos="2880"/>
        <w:tab w:val="left" w:pos="3360"/>
        <w:tab w:val="left" w:pos="3840"/>
        <w:tab w:val="left" w:pos="4320"/>
      </w:tabs>
      <w:overflowPunct w:val="0"/>
    </w:pPr>
    <w:rPr>
      <w:rFonts w:ascii="Courier New" w:hAnsi="Courier New" w:cs="Courier New"/>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hAnsi="Arial" w:cs="Arial"/>
      <w:sz w:val="24"/>
      <w:szCs w:val="24"/>
    </w:rPr>
  </w:style>
  <w:style w:type="paragraph" w:styleId="NormalIndent">
    <w:name w:val="Normal Indent"/>
    <w:basedOn w:val="Normal"/>
    <w:qFormat/>
    <w:pPr>
      <w:ind w:left="720"/>
    </w:pPr>
  </w:style>
  <w:style w:type="paragraph" w:styleId="NoteHeading">
    <w:name w:val="Note Heading"/>
    <w:basedOn w:val="Normal"/>
    <w:next w:val="Normal"/>
    <w:qFormat/>
  </w:style>
  <w:style w:type="paragraph" w:styleId="PlainText">
    <w:name w:val="Plain Text"/>
    <w:basedOn w:val="Normal"/>
    <w:qFormat/>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uiPriority w:val="11"/>
    <w:qFormat/>
    <w:pPr>
      <w:spacing w:after="60"/>
      <w:jc w:val="center"/>
      <w:outlineLvl w:val="1"/>
    </w:pPr>
    <w:rPr>
      <w:rFonts w:ascii="Arial" w:hAnsi="Arial" w:cs="Arial"/>
      <w:sz w:val="24"/>
      <w:szCs w:val="24"/>
    </w:rPr>
  </w:style>
  <w:style w:type="paragraph" w:styleId="TableofAuthorities">
    <w:name w:val="table of authorities"/>
    <w:basedOn w:val="Normal"/>
    <w:next w:val="Normal"/>
    <w:qFormat/>
    <w:pPr>
      <w:ind w:left="200" w:hanging="200"/>
    </w:pPr>
  </w:style>
  <w:style w:type="paragraph" w:styleId="TableofFigures">
    <w:name w:val="table of figures"/>
    <w:basedOn w:val="Normal"/>
    <w:next w:val="Normal"/>
    <w:qFormat/>
    <w:pPr>
      <w:ind w:left="400" w:hanging="400"/>
    </w:pPr>
  </w:style>
  <w:style w:type="paragraph" w:styleId="Title">
    <w:name w:val="Title"/>
    <w:basedOn w:val="Normal"/>
    <w:uiPriority w:val="10"/>
    <w:qFormat/>
    <w:pPr>
      <w:spacing w:before="240" w:after="60"/>
      <w:jc w:val="center"/>
      <w:outlineLvl w:val="0"/>
    </w:pPr>
    <w:rPr>
      <w:rFonts w:ascii="Arial" w:hAnsi="Arial" w:cs="Arial"/>
      <w:b/>
      <w:bCs/>
      <w:kern w:val="2"/>
      <w:sz w:val="32"/>
      <w:szCs w:val="32"/>
    </w:rPr>
  </w:style>
  <w:style w:type="paragraph" w:styleId="TOAHeading">
    <w:name w:val="toa heading"/>
    <w:basedOn w:val="Normal"/>
    <w:next w:val="Normal"/>
    <w:qFormat/>
    <w:pPr>
      <w:spacing w:before="120"/>
    </w:pPr>
    <w:rPr>
      <w:rFonts w:ascii="Arial" w:hAnsi="Arial" w:cs="Arial"/>
      <w:b/>
      <w:bCs/>
      <w:sz w:val="24"/>
      <w:szCs w:val="24"/>
    </w:rPr>
  </w:style>
  <w:style w:type="paragraph" w:styleId="TOC1">
    <w:name w:val="toc 1"/>
    <w:basedOn w:val="Normal"/>
    <w:next w:val="Normal"/>
    <w:autoRedefine/>
  </w:style>
  <w:style w:type="paragraph" w:styleId="TOC2">
    <w:name w:val="toc 2"/>
    <w:basedOn w:val="Normal"/>
    <w:next w:val="Normal"/>
    <w:autoRedefine/>
    <w:pPr>
      <w:ind w:left="200"/>
    </w:pPr>
  </w:style>
  <w:style w:type="paragraph" w:styleId="TOC3">
    <w:name w:val="toc 3"/>
    <w:basedOn w:val="Normal"/>
    <w:next w:val="Normal"/>
    <w:autoRedefine/>
    <w:pPr>
      <w:ind w:left="400"/>
    </w:pPr>
  </w:style>
  <w:style w:type="paragraph" w:styleId="TOC4">
    <w:name w:val="toc 4"/>
    <w:basedOn w:val="Normal"/>
    <w:next w:val="Normal"/>
    <w:autoRedefine/>
    <w:pPr>
      <w:ind w:left="600"/>
    </w:pPr>
  </w:style>
  <w:style w:type="paragraph" w:styleId="TOC5">
    <w:name w:val="toc 5"/>
    <w:basedOn w:val="Normal"/>
    <w:next w:val="Normal"/>
    <w:autoRedefine/>
    <w:pPr>
      <w:ind w:left="800"/>
    </w:pPr>
  </w:style>
  <w:style w:type="paragraph" w:styleId="TOC6">
    <w:name w:val="toc 6"/>
    <w:basedOn w:val="Normal"/>
    <w:next w:val="Normal"/>
    <w:autoRedefine/>
    <w:pPr>
      <w:ind w:left="1000"/>
    </w:pPr>
  </w:style>
  <w:style w:type="paragraph" w:styleId="TOC7">
    <w:name w:val="toc 7"/>
    <w:basedOn w:val="Normal"/>
    <w:next w:val="Normal"/>
    <w:autoRedefine/>
    <w:pPr>
      <w:ind w:left="1200"/>
    </w:pPr>
  </w:style>
  <w:style w:type="paragraph" w:styleId="TOC8">
    <w:name w:val="toc 8"/>
    <w:basedOn w:val="Normal"/>
    <w:next w:val="Normal"/>
    <w:autoRedefine/>
    <w:pPr>
      <w:ind w:left="1400"/>
    </w:pPr>
  </w:style>
  <w:style w:type="paragraph" w:styleId="TOC9">
    <w:name w:val="toc 9"/>
    <w:basedOn w:val="Normal"/>
    <w:next w:val="Normal"/>
    <w:autoRedefine/>
    <w:pPr>
      <w:ind w:left="1600"/>
    </w:pPr>
  </w:style>
  <w:style w:type="paragraph" w:styleId="BalloonText">
    <w:name w:val="Balloon Text"/>
    <w:basedOn w:val="Normal"/>
    <w:qFormat/>
    <w:rPr>
      <w:rFonts w:ascii="Tahoma" w:hAnsi="Tahoma" w:cs="Tahoma"/>
      <w:sz w:val="16"/>
      <w:szCs w:val="16"/>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style60">
    <w:name w:val="style60"/>
    <w:basedOn w:val="Normal"/>
    <w:qFormat/>
    <w:pPr>
      <w:spacing w:before="280" w:after="280"/>
    </w:pPr>
    <w:rPr>
      <w:b/>
      <w:bCs/>
      <w:color w:val="0000FF"/>
      <w:sz w:val="23"/>
      <w:szCs w:val="23"/>
    </w:rPr>
  </w:style>
  <w:style w:type="paragraph" w:styleId="NormalWeb">
    <w:name w:val="Normal (Web)"/>
    <w:basedOn w:val="Normal"/>
    <w:qFormat/>
    <w:pPr>
      <w:spacing w:before="280" w:after="280"/>
    </w:pPr>
    <w:rPr>
      <w:sz w:val="24"/>
      <w:szCs w:val="24"/>
    </w:rPr>
  </w:style>
  <w:style w:type="paragraph" w:styleId="ListParagraph">
    <w:name w:val="List Paragraph"/>
    <w:basedOn w:val="Normal"/>
    <w:qFormat/>
    <w:pPr>
      <w:ind w:left="720"/>
      <w:contextualSpacing/>
    </w:pPr>
    <w:rPr>
      <w:rFonts w:ascii="Calibri" w:eastAsia="Calibri" w:hAnsi="Calibri"/>
      <w:sz w:val="22"/>
      <w:szCs w:val="22"/>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temd@earthlink.net" TargetMode="External"/><Relationship Id="rId3" Type="http://schemas.openxmlformats.org/officeDocument/2006/relationships/webSettings" Target="webSettings.xml"/><Relationship Id="rId7" Type="http://schemas.openxmlformats.org/officeDocument/2006/relationships/hyperlink" Target="mailto:nec1945@comcas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emd@earthlink.net" TargetMode="External"/><Relationship Id="rId11" Type="http://schemas.openxmlformats.org/officeDocument/2006/relationships/theme" Target="theme/theme1.xml"/><Relationship Id="rId5" Type="http://schemas.openxmlformats.org/officeDocument/2006/relationships/hyperlink" Target="mailto:rmdrought@yahoo.com" TargetMode="External"/><Relationship Id="rId10" Type="http://schemas.openxmlformats.org/officeDocument/2006/relationships/fontTable" Target="fontTable.xml"/><Relationship Id="rId4" Type="http://schemas.openxmlformats.org/officeDocument/2006/relationships/hyperlink" Target="mailto:rtemd@earthlink.net" TargetMode="External"/><Relationship Id="rId9" Type="http://schemas.openxmlformats.org/officeDocument/2006/relationships/hyperlink" Target="mailto:BALPEX@verizon.net"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817</TotalTime>
  <Pages>6</Pages>
  <Words>2828</Words>
  <Characters>15838</Characters>
  <Application>Microsoft Office Word</Application>
  <DocSecurity>0</DocSecurity>
  <Lines>452</Lines>
  <Paragraphs>192</Paragraphs>
  <ScaleCrop>false</ScaleCrop>
  <HeadingPairs>
    <vt:vector size="2" baseType="variant">
      <vt:variant>
        <vt:lpstr>Title</vt:lpstr>
      </vt:variant>
      <vt:variant>
        <vt:i4>1</vt:i4>
      </vt:variant>
    </vt:vector>
  </HeadingPairs>
  <TitlesOfParts>
    <vt:vector size="1" baseType="lpstr">
      <vt:lpstr/>
    </vt:vector>
  </TitlesOfParts>
  <Company>Profit Programming</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Morgan</cp:lastModifiedBy>
  <cp:revision>11</cp:revision>
  <dcterms:created xsi:type="dcterms:W3CDTF">2026-01-14T12:59:00Z</dcterms:created>
  <dcterms:modified xsi:type="dcterms:W3CDTF">2026-01-14T18:25:00Z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2020-01-18T20:13:00Z</dcterms:created>
  <dc:creator>Patricia Stilwell Walker</dc:creator>
  <dc:description/>
  <dc:language>en-US</dc:language>
  <cp:lastModifiedBy/>
  <cp:lastPrinted>2026-01-13T21:35:39Z</cp:lastPrinted>
  <dcterms:modified xsi:type="dcterms:W3CDTF">2026-01-04T22:02:47Z</dcterms:modified>
  <cp:revision>104</cp:revision>
  <dc:subject/>
  <dc:title>BALPEX 1997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